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auto" w:before="66"/>
        <w:ind w:left="2767" w:right="3085"/>
        <w:jc w:val="center"/>
      </w:pPr>
      <w:r>
        <w:rPr>
          <w:color w:val="18181A"/>
        </w:rPr>
        <w:t>CHARTER TOWNSHIP OF GENESEE, GENESEE COUNTY, MICIDGAN</w:t>
      </w:r>
    </w:p>
    <w:p>
      <w:pPr>
        <w:pStyle w:val="BodyText"/>
        <w:spacing w:before="4"/>
        <w:rPr>
          <w:b/>
          <w:sz w:val="22"/>
        </w:rPr>
      </w:pPr>
    </w:p>
    <w:p>
      <w:pPr>
        <w:spacing w:before="1"/>
        <w:ind w:left="2767" w:right="3062" w:firstLine="0"/>
        <w:jc w:val="center"/>
        <w:rPr>
          <w:b/>
          <w:sz w:val="24"/>
        </w:rPr>
      </w:pPr>
      <w:r>
        <w:rPr>
          <w:b/>
          <w:color w:val="18181A"/>
          <w:w w:val="105"/>
          <w:sz w:val="24"/>
        </w:rPr>
        <w:t>ORDINANCE NO. 591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2" w:lineRule="auto"/>
        <w:ind w:left="1601" w:right="1913" w:firstLine="6"/>
        <w:jc w:val="both"/>
      </w:pPr>
      <w:r>
        <w:rPr>
          <w:color w:val="18181A"/>
        </w:rPr>
        <w:t>AN ORDINANCE AMENDING THE GENESEE </w:t>
      </w:r>
      <w:r>
        <w:rPr>
          <w:color w:val="282828"/>
        </w:rPr>
        <w:t>CHARTER </w:t>
      </w:r>
      <w:r>
        <w:rPr>
          <w:color w:val="18181A"/>
        </w:rPr>
        <w:t>TOWNSHIP ORDINANCES BY THE ADOPTION  OF  THE 2015 EDITION OF THE </w:t>
      </w:r>
      <w:r>
        <w:rPr>
          <w:color w:val="282828"/>
        </w:rPr>
        <w:t>INTERNATIONAL </w:t>
      </w:r>
      <w:r>
        <w:rPr>
          <w:color w:val="18181A"/>
        </w:rPr>
        <w:t>PROPERTY MAINTENANCE CODE REGULATING AND GOVERNING CONDITIONS, STANDARDS, AND MAINTENANCE OF BUILDINGS AND STRUCTURES, AND </w:t>
      </w:r>
      <w:r>
        <w:rPr>
          <w:color w:val="282828"/>
        </w:rPr>
        <w:t>UTILITIES </w:t>
      </w:r>
      <w:r>
        <w:rPr>
          <w:color w:val="18181A"/>
        </w:rPr>
        <w:t>RELATED THERETO WITHIN THE TOWNSHIP; PROVIDING FOR THE </w:t>
      </w:r>
      <w:r>
        <w:rPr>
          <w:color w:val="282828"/>
        </w:rPr>
        <w:t>ISSUANCE </w:t>
      </w:r>
      <w:r>
        <w:rPr>
          <w:color w:val="18181A"/>
        </w:rPr>
        <w:t>OF PERMITS AND COLLECTION OF FEES THEREFOR; REPEALING OTHER ORDINANCES OR PARTS OF LAW </w:t>
      </w:r>
      <w:r>
        <w:rPr>
          <w:color w:val="282828"/>
        </w:rPr>
        <w:t>IN CONFLICT</w:t>
      </w:r>
      <w:r>
        <w:rPr>
          <w:color w:val="282828"/>
          <w:spacing w:val="-27"/>
        </w:rPr>
        <w:t> </w:t>
      </w:r>
      <w:r>
        <w:rPr>
          <w:color w:val="18181A"/>
        </w:rPr>
        <w:t>THEREWITH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0"/>
        <w:ind w:left="129"/>
      </w:pPr>
      <w:r>
        <w:rPr>
          <w:color w:val="282828"/>
          <w:w w:val="105"/>
        </w:rPr>
        <w:t>THE CHARTER </w:t>
      </w:r>
      <w:r>
        <w:rPr>
          <w:color w:val="18181A"/>
          <w:w w:val="105"/>
        </w:rPr>
        <w:t>TOWNSIDP OF GENESEE ORDAINS: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91"/>
        <w:ind w:left="125" w:right="0" w:firstLine="0"/>
        <w:jc w:val="left"/>
        <w:rPr>
          <w:rFonts w:ascii="Arial"/>
          <w:b/>
          <w:sz w:val="22"/>
        </w:rPr>
      </w:pPr>
      <w:r>
        <w:rPr>
          <w:b/>
          <w:color w:val="18181A"/>
          <w:sz w:val="24"/>
          <w:u w:val="thick" w:color="18181A"/>
        </w:rPr>
        <w:t>SECTION </w:t>
      </w:r>
      <w:r>
        <w:rPr>
          <w:rFonts w:ascii="Arial"/>
          <w:b/>
          <w:color w:val="18181A"/>
          <w:sz w:val="22"/>
          <w:u w:val="thick" w:color="18181A"/>
        </w:rPr>
        <w:t>1.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ind w:left="132" w:right="367" w:firstLine="734"/>
      </w:pPr>
      <w:r>
        <w:rPr>
          <w:color w:val="282828"/>
          <w:w w:val="105"/>
        </w:rPr>
        <w:t>This </w:t>
      </w:r>
      <w:r>
        <w:rPr>
          <w:color w:val="18181A"/>
          <w:w w:val="105"/>
        </w:rPr>
        <w:t>ordinance </w:t>
      </w:r>
      <w:r>
        <w:rPr>
          <w:color w:val="282828"/>
          <w:w w:val="105"/>
        </w:rPr>
        <w:t>shall </w:t>
      </w:r>
      <w:r>
        <w:rPr>
          <w:color w:val="18181A"/>
          <w:w w:val="105"/>
        </w:rPr>
        <w:t>be known as and may be cited as the Charter </w:t>
      </w:r>
      <w:r>
        <w:rPr>
          <w:color w:val="282828"/>
          <w:w w:val="105"/>
        </w:rPr>
        <w:t>Township </w:t>
      </w:r>
      <w:r>
        <w:rPr>
          <w:color w:val="18181A"/>
          <w:w w:val="105"/>
        </w:rPr>
        <w:t>of Genesee IPMC Adoption Ordinance.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91"/>
        <w:ind w:left="125"/>
      </w:pPr>
      <w:r>
        <w:rPr>
          <w:color w:val="18181A"/>
          <w:u w:val="thick" w:color="18181A"/>
        </w:rPr>
        <w:t>SECTION 2.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30" w:right="446" w:firstLine="736"/>
        <w:jc w:val="both"/>
      </w:pPr>
      <w:r>
        <w:rPr>
          <w:color w:val="18181A"/>
        </w:rPr>
        <w:t>Ordinance No. 591 1s hereby added to the Genesee Charter </w:t>
      </w:r>
      <w:r>
        <w:rPr>
          <w:color w:val="282828"/>
        </w:rPr>
        <w:t>Township  Code  </w:t>
      </w:r>
      <w:r>
        <w:rPr>
          <w:color w:val="18181A"/>
        </w:rPr>
        <w:t>of Ordinances </w:t>
      </w:r>
      <w:r>
        <w:rPr>
          <w:color w:val="282828"/>
        </w:rPr>
        <w:t>as</w:t>
      </w:r>
      <w:r>
        <w:rPr>
          <w:color w:val="282828"/>
          <w:spacing w:val="14"/>
        </w:rPr>
        <w:t> </w:t>
      </w:r>
      <w:r>
        <w:rPr>
          <w:color w:val="18181A"/>
        </w:rPr>
        <w:t>follows:</w:t>
      </w:r>
    </w:p>
    <w:p>
      <w:pPr>
        <w:pStyle w:val="BodyText"/>
        <w:spacing w:before="1"/>
      </w:pPr>
    </w:p>
    <w:p>
      <w:pPr>
        <w:pStyle w:val="BodyText"/>
        <w:spacing w:before="1"/>
        <w:ind w:left="130"/>
      </w:pPr>
      <w:r>
        <w:rPr>
          <w:color w:val="18181A"/>
        </w:rPr>
        <w:t>Ordinance 591: </w:t>
      </w:r>
      <w:r>
        <w:rPr>
          <w:color w:val="282828"/>
        </w:rPr>
        <w:t>INTERNATIONAL </w:t>
      </w:r>
      <w:r>
        <w:rPr>
          <w:color w:val="18181A"/>
        </w:rPr>
        <w:t>PROPERTY MAINTENANCE </w:t>
      </w:r>
      <w:r>
        <w:rPr>
          <w:color w:val="282828"/>
        </w:rPr>
        <w:t>CODE, 2015 ED.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116" w:right="449" w:firstLine="748"/>
        <w:jc w:val="both"/>
      </w:pPr>
      <w:r>
        <w:rPr>
          <w:b/>
          <w:color w:val="282828"/>
          <w:w w:val="105"/>
        </w:rPr>
        <w:t>AGENCY </w:t>
      </w:r>
      <w:r>
        <w:rPr>
          <w:b/>
          <w:color w:val="18181A"/>
          <w:w w:val="105"/>
        </w:rPr>
        <w:t>DESIGNATED. </w:t>
      </w:r>
      <w:r>
        <w:rPr>
          <w:color w:val="18181A"/>
          <w:w w:val="105"/>
        </w:rPr>
        <w:t>That a certain document, three (3) </w:t>
      </w:r>
      <w:r>
        <w:rPr>
          <w:color w:val="282828"/>
          <w:w w:val="105"/>
        </w:rPr>
        <w:t>copies </w:t>
      </w:r>
      <w:r>
        <w:rPr>
          <w:color w:val="18181A"/>
          <w:w w:val="105"/>
        </w:rPr>
        <w:t>of which are on file in the office </w:t>
      </w:r>
      <w:r>
        <w:rPr>
          <w:color w:val="282828"/>
          <w:w w:val="105"/>
        </w:rPr>
        <w:t>of </w:t>
      </w:r>
      <w:r>
        <w:rPr>
          <w:color w:val="18181A"/>
          <w:w w:val="105"/>
        </w:rPr>
        <w:t>the Code </w:t>
      </w:r>
      <w:r>
        <w:rPr>
          <w:color w:val="282828"/>
          <w:w w:val="105"/>
        </w:rPr>
        <w:t>Enforcement </w:t>
      </w:r>
      <w:r>
        <w:rPr>
          <w:color w:val="18181A"/>
          <w:w w:val="105"/>
        </w:rPr>
        <w:t>Officer of Charter Township of Genesee, being marked </w:t>
      </w:r>
      <w:r>
        <w:rPr>
          <w:color w:val="282828"/>
          <w:w w:val="105"/>
        </w:rPr>
        <w:t>and </w:t>
      </w:r>
      <w:r>
        <w:rPr>
          <w:color w:val="18181A"/>
          <w:w w:val="105"/>
        </w:rPr>
        <w:t>designated </w:t>
      </w:r>
      <w:r>
        <w:rPr>
          <w:color w:val="282828"/>
          <w:w w:val="105"/>
        </w:rPr>
        <w:t>as </w:t>
      </w:r>
      <w:r>
        <w:rPr>
          <w:color w:val="18181A"/>
          <w:w w:val="105"/>
        </w:rPr>
        <w:t>the International Property Maintenance </w:t>
      </w:r>
      <w:r>
        <w:rPr>
          <w:color w:val="282828"/>
          <w:w w:val="105"/>
        </w:rPr>
        <w:t>Code, 2015 </w:t>
      </w:r>
      <w:r>
        <w:rPr>
          <w:color w:val="18181A"/>
          <w:w w:val="105"/>
        </w:rPr>
        <w:t>edition, </w:t>
      </w:r>
      <w:r>
        <w:rPr>
          <w:color w:val="282828"/>
          <w:w w:val="105"/>
        </w:rPr>
        <w:t>as </w:t>
      </w:r>
      <w:r>
        <w:rPr>
          <w:color w:val="18181A"/>
          <w:w w:val="105"/>
        </w:rPr>
        <w:t>published by the International Code Council, be and is hereby </w:t>
      </w:r>
      <w:r>
        <w:rPr>
          <w:color w:val="282828"/>
          <w:w w:val="105"/>
        </w:rPr>
        <w:t>adopted </w:t>
      </w:r>
      <w:r>
        <w:rPr>
          <w:color w:val="18181A"/>
          <w:w w:val="105"/>
        </w:rPr>
        <w:t>as the Property Maintenance</w:t>
      </w:r>
      <w:r>
        <w:rPr>
          <w:color w:val="18181A"/>
          <w:spacing w:val="-3"/>
          <w:w w:val="105"/>
        </w:rPr>
        <w:t> </w:t>
      </w:r>
      <w:r>
        <w:rPr>
          <w:color w:val="282828"/>
          <w:w w:val="105"/>
        </w:rPr>
        <w:t>Code</w:t>
      </w:r>
      <w:r>
        <w:rPr>
          <w:color w:val="282828"/>
          <w:spacing w:val="-12"/>
          <w:w w:val="105"/>
        </w:rPr>
        <w:t> </w:t>
      </w:r>
      <w:r>
        <w:rPr>
          <w:color w:val="18181A"/>
          <w:w w:val="105"/>
        </w:rPr>
        <w:t>of</w:t>
      </w:r>
      <w:r>
        <w:rPr>
          <w:color w:val="18181A"/>
          <w:spacing w:val="-13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-9"/>
          <w:w w:val="105"/>
        </w:rPr>
        <w:t> </w:t>
      </w:r>
      <w:r>
        <w:rPr>
          <w:color w:val="282828"/>
          <w:w w:val="105"/>
        </w:rPr>
        <w:t>Charter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Township</w:t>
      </w:r>
      <w:r>
        <w:rPr>
          <w:color w:val="282828"/>
          <w:spacing w:val="3"/>
          <w:w w:val="105"/>
        </w:rPr>
        <w:t> </w:t>
      </w:r>
      <w:r>
        <w:rPr>
          <w:color w:val="18181A"/>
          <w:w w:val="105"/>
        </w:rPr>
        <w:t>of</w:t>
      </w:r>
      <w:r>
        <w:rPr>
          <w:color w:val="18181A"/>
          <w:spacing w:val="-17"/>
          <w:w w:val="105"/>
        </w:rPr>
        <w:t> </w:t>
      </w:r>
      <w:r>
        <w:rPr>
          <w:color w:val="18181A"/>
          <w:w w:val="105"/>
        </w:rPr>
        <w:t>Genesee,</w:t>
      </w:r>
      <w:r>
        <w:rPr>
          <w:color w:val="18181A"/>
          <w:spacing w:val="-2"/>
          <w:w w:val="105"/>
        </w:rPr>
        <w:t> </w:t>
      </w:r>
      <w:r>
        <w:rPr>
          <w:color w:val="18181A"/>
          <w:w w:val="105"/>
        </w:rPr>
        <w:t>in</w:t>
      </w:r>
      <w:r>
        <w:rPr>
          <w:color w:val="18181A"/>
          <w:spacing w:val="-11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-19"/>
          <w:w w:val="105"/>
        </w:rPr>
        <w:t> </w:t>
      </w:r>
      <w:r>
        <w:rPr>
          <w:color w:val="18181A"/>
          <w:w w:val="105"/>
        </w:rPr>
        <w:t>State</w:t>
      </w:r>
      <w:r>
        <w:rPr>
          <w:color w:val="18181A"/>
          <w:spacing w:val="-20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4"/>
          <w:w w:val="105"/>
        </w:rPr>
        <w:t> </w:t>
      </w:r>
      <w:r>
        <w:rPr>
          <w:color w:val="18181A"/>
          <w:w w:val="105"/>
        </w:rPr>
        <w:t>Michigan</w:t>
      </w:r>
      <w:r>
        <w:rPr>
          <w:color w:val="18181A"/>
          <w:spacing w:val="-4"/>
          <w:w w:val="105"/>
        </w:rPr>
        <w:t> </w:t>
      </w:r>
      <w:r>
        <w:rPr>
          <w:color w:val="18181A"/>
          <w:w w:val="105"/>
        </w:rPr>
        <w:t>for</w:t>
      </w:r>
      <w:r>
        <w:rPr>
          <w:color w:val="18181A"/>
          <w:spacing w:val="-13"/>
          <w:w w:val="105"/>
        </w:rPr>
        <w:t> </w:t>
      </w:r>
      <w:r>
        <w:rPr>
          <w:color w:val="18181A"/>
          <w:w w:val="105"/>
        </w:rPr>
        <w:t>regulating and </w:t>
      </w:r>
      <w:r>
        <w:rPr>
          <w:color w:val="282828"/>
          <w:w w:val="105"/>
        </w:rPr>
        <w:t>governing </w:t>
      </w:r>
      <w:r>
        <w:rPr>
          <w:color w:val="18181A"/>
          <w:w w:val="105"/>
        </w:rPr>
        <w:t>the conditions and maintenance of </w:t>
      </w:r>
      <w:r>
        <w:rPr>
          <w:color w:val="282828"/>
          <w:w w:val="105"/>
        </w:rPr>
        <w:t>all </w:t>
      </w:r>
      <w:r>
        <w:rPr>
          <w:color w:val="18181A"/>
          <w:w w:val="105"/>
        </w:rPr>
        <w:t>property, buildings </w:t>
      </w:r>
      <w:r>
        <w:rPr>
          <w:color w:val="282828"/>
          <w:w w:val="105"/>
        </w:rPr>
        <w:t>and </w:t>
      </w:r>
      <w:r>
        <w:rPr>
          <w:color w:val="18181A"/>
          <w:w w:val="105"/>
        </w:rPr>
        <w:t>structures; by providing </w:t>
      </w:r>
      <w:r>
        <w:rPr>
          <w:color w:val="282828"/>
          <w:w w:val="105"/>
        </w:rPr>
        <w:t>the standards for supplied </w:t>
      </w:r>
      <w:r>
        <w:rPr>
          <w:color w:val="18181A"/>
          <w:w w:val="105"/>
        </w:rPr>
        <w:t>utilities </w:t>
      </w:r>
      <w:r>
        <w:rPr>
          <w:color w:val="282828"/>
          <w:w w:val="105"/>
        </w:rPr>
        <w:t>and </w:t>
      </w:r>
      <w:r>
        <w:rPr>
          <w:color w:val="18181A"/>
          <w:w w:val="105"/>
        </w:rPr>
        <w:t>facilities and other physical things and conditions essential to </w:t>
      </w:r>
      <w:r>
        <w:rPr>
          <w:color w:val="282828"/>
          <w:w w:val="105"/>
        </w:rPr>
        <w:t>ensure </w:t>
      </w:r>
      <w:r>
        <w:rPr>
          <w:color w:val="18181A"/>
          <w:w w:val="105"/>
        </w:rPr>
        <w:t>that structures are </w:t>
      </w:r>
      <w:r>
        <w:rPr>
          <w:color w:val="282828"/>
          <w:w w:val="105"/>
        </w:rPr>
        <w:t>safe, sanitary and </w:t>
      </w:r>
      <w:r>
        <w:rPr>
          <w:color w:val="18181A"/>
          <w:w w:val="105"/>
        </w:rPr>
        <w:t>fit for </w:t>
      </w:r>
      <w:r>
        <w:rPr>
          <w:color w:val="282828"/>
          <w:w w:val="105"/>
        </w:rPr>
        <w:t>occupation </w:t>
      </w:r>
      <w:r>
        <w:rPr>
          <w:color w:val="18181A"/>
          <w:w w:val="105"/>
        </w:rPr>
        <w:t>and use; and the condemnation of buildings and </w:t>
      </w:r>
      <w:r>
        <w:rPr>
          <w:color w:val="282828"/>
          <w:w w:val="105"/>
        </w:rPr>
        <w:t>structures unfit for </w:t>
      </w:r>
      <w:r>
        <w:rPr>
          <w:color w:val="18181A"/>
          <w:w w:val="105"/>
        </w:rPr>
        <w:t>human occupancy and </w:t>
      </w:r>
      <w:r>
        <w:rPr>
          <w:color w:val="282828"/>
          <w:w w:val="105"/>
        </w:rPr>
        <w:t>use, and th</w:t>
      </w:r>
      <w:r>
        <w:rPr>
          <w:color w:val="424242"/>
          <w:w w:val="105"/>
        </w:rPr>
        <w:t>e </w:t>
      </w:r>
      <w:r>
        <w:rPr>
          <w:color w:val="18181A"/>
          <w:w w:val="105"/>
        </w:rPr>
        <w:t>demolition</w:t>
      </w:r>
      <w:r>
        <w:rPr>
          <w:color w:val="18181A"/>
          <w:spacing w:val="-3"/>
          <w:w w:val="105"/>
        </w:rPr>
        <w:t> </w:t>
      </w:r>
      <w:r>
        <w:rPr>
          <w:color w:val="18181A"/>
          <w:w w:val="105"/>
        </w:rPr>
        <w:t>of</w:t>
      </w:r>
      <w:r>
        <w:rPr>
          <w:color w:val="18181A"/>
          <w:spacing w:val="-11"/>
          <w:w w:val="105"/>
        </w:rPr>
        <w:t> </w:t>
      </w:r>
      <w:r>
        <w:rPr>
          <w:color w:val="282828"/>
          <w:w w:val="105"/>
        </w:rPr>
        <w:t>such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existing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structures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7"/>
          <w:w w:val="105"/>
        </w:rPr>
        <w:t> </w:t>
      </w:r>
      <w:r>
        <w:rPr>
          <w:color w:val="18181A"/>
          <w:w w:val="105"/>
        </w:rPr>
        <w:t>herein</w:t>
      </w:r>
      <w:r>
        <w:rPr>
          <w:color w:val="18181A"/>
          <w:spacing w:val="-6"/>
          <w:w w:val="105"/>
        </w:rPr>
        <w:t> </w:t>
      </w:r>
      <w:r>
        <w:rPr>
          <w:color w:val="18181A"/>
          <w:w w:val="105"/>
        </w:rPr>
        <w:t>provided;</w:t>
      </w:r>
      <w:r>
        <w:rPr>
          <w:color w:val="18181A"/>
          <w:spacing w:val="2"/>
          <w:w w:val="105"/>
        </w:rPr>
        <w:t> </w:t>
      </w:r>
      <w:r>
        <w:rPr>
          <w:color w:val="18181A"/>
          <w:w w:val="105"/>
        </w:rPr>
        <w:t>providing</w:t>
      </w:r>
      <w:r>
        <w:rPr>
          <w:color w:val="18181A"/>
          <w:spacing w:val="-4"/>
          <w:w w:val="105"/>
        </w:rPr>
        <w:t> </w:t>
      </w:r>
      <w:r>
        <w:rPr>
          <w:color w:val="18181A"/>
          <w:w w:val="105"/>
        </w:rPr>
        <w:t>for</w:t>
      </w:r>
      <w:r>
        <w:rPr>
          <w:color w:val="18181A"/>
          <w:spacing w:val="-15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-15"/>
          <w:w w:val="105"/>
        </w:rPr>
        <w:t> </w:t>
      </w:r>
      <w:r>
        <w:rPr>
          <w:color w:val="18181A"/>
          <w:w w:val="105"/>
        </w:rPr>
        <w:t>issuance</w:t>
      </w:r>
      <w:r>
        <w:rPr>
          <w:color w:val="18181A"/>
          <w:spacing w:val="-2"/>
          <w:w w:val="105"/>
        </w:rPr>
        <w:t> </w:t>
      </w:r>
      <w:r>
        <w:rPr>
          <w:color w:val="18181A"/>
          <w:w w:val="105"/>
        </w:rPr>
        <w:t>of</w:t>
      </w:r>
      <w:r>
        <w:rPr>
          <w:color w:val="18181A"/>
          <w:spacing w:val="-7"/>
          <w:w w:val="105"/>
        </w:rPr>
        <w:t> </w:t>
      </w:r>
      <w:r>
        <w:rPr>
          <w:color w:val="18181A"/>
          <w:w w:val="105"/>
        </w:rPr>
        <w:t>permits </w:t>
      </w:r>
      <w:r>
        <w:rPr>
          <w:color w:val="282828"/>
          <w:w w:val="105"/>
        </w:rPr>
        <w:t>and </w:t>
      </w:r>
      <w:r>
        <w:rPr>
          <w:color w:val="18181A"/>
          <w:w w:val="105"/>
        </w:rPr>
        <w:t>collection of fees therefore; and each </w:t>
      </w:r>
      <w:r>
        <w:rPr>
          <w:color w:val="282828"/>
          <w:w w:val="105"/>
        </w:rPr>
        <w:t>and all </w:t>
      </w:r>
      <w:r>
        <w:rPr>
          <w:color w:val="18181A"/>
          <w:w w:val="105"/>
        </w:rPr>
        <w:t>of the </w:t>
      </w:r>
      <w:r>
        <w:rPr>
          <w:color w:val="18181A"/>
          <w:spacing w:val="-4"/>
          <w:w w:val="105"/>
        </w:rPr>
        <w:t>regulations</w:t>
      </w:r>
      <w:r>
        <w:rPr>
          <w:color w:val="424242"/>
          <w:spacing w:val="-4"/>
          <w:w w:val="105"/>
        </w:rPr>
        <w:t>, </w:t>
      </w:r>
      <w:r>
        <w:rPr>
          <w:color w:val="18181A"/>
          <w:w w:val="105"/>
        </w:rPr>
        <w:t>provisions, penalties</w:t>
      </w:r>
      <w:r>
        <w:rPr>
          <w:color w:val="424242"/>
          <w:w w:val="105"/>
        </w:rPr>
        <w:t>, </w:t>
      </w:r>
      <w:r>
        <w:rPr>
          <w:color w:val="282828"/>
          <w:w w:val="105"/>
        </w:rPr>
        <w:t>conditions and </w:t>
      </w:r>
      <w:r>
        <w:rPr>
          <w:color w:val="18181A"/>
          <w:w w:val="105"/>
        </w:rPr>
        <w:t>terms </w:t>
      </w:r>
      <w:r>
        <w:rPr>
          <w:color w:val="282828"/>
          <w:w w:val="105"/>
        </w:rPr>
        <w:t>of said </w:t>
      </w:r>
      <w:r>
        <w:rPr>
          <w:color w:val="18181A"/>
          <w:w w:val="105"/>
        </w:rPr>
        <w:t>Property Maintenance </w:t>
      </w:r>
      <w:r>
        <w:rPr>
          <w:color w:val="282828"/>
          <w:w w:val="105"/>
        </w:rPr>
        <w:t>Code on file </w:t>
      </w:r>
      <w:r>
        <w:rPr>
          <w:color w:val="18181A"/>
          <w:w w:val="105"/>
        </w:rPr>
        <w:t>in the </w:t>
      </w:r>
      <w:r>
        <w:rPr>
          <w:color w:val="282828"/>
          <w:w w:val="105"/>
        </w:rPr>
        <w:t>office of Charter Township</w:t>
      </w:r>
      <w:r>
        <w:rPr>
          <w:color w:val="282828"/>
          <w:spacing w:val="-16"/>
          <w:w w:val="105"/>
        </w:rPr>
        <w:t> </w:t>
      </w:r>
      <w:r>
        <w:rPr>
          <w:color w:val="18181A"/>
          <w:w w:val="105"/>
        </w:rPr>
        <w:t>of</w:t>
      </w:r>
      <w:r>
        <w:rPr>
          <w:color w:val="18181A"/>
          <w:spacing w:val="-15"/>
          <w:w w:val="105"/>
        </w:rPr>
        <w:t> </w:t>
      </w:r>
      <w:r>
        <w:rPr>
          <w:color w:val="18181A"/>
          <w:w w:val="105"/>
        </w:rPr>
        <w:t>Genesee</w:t>
      </w:r>
      <w:r>
        <w:rPr>
          <w:color w:val="18181A"/>
          <w:spacing w:val="-15"/>
          <w:w w:val="105"/>
        </w:rPr>
        <w:t> </w:t>
      </w:r>
      <w:r>
        <w:rPr>
          <w:color w:val="18181A"/>
          <w:w w:val="105"/>
        </w:rPr>
        <w:t>are</w:t>
      </w:r>
      <w:r>
        <w:rPr>
          <w:color w:val="18181A"/>
          <w:spacing w:val="-24"/>
          <w:w w:val="105"/>
        </w:rPr>
        <w:t> </w:t>
      </w:r>
      <w:r>
        <w:rPr>
          <w:color w:val="18181A"/>
          <w:w w:val="105"/>
        </w:rPr>
        <w:t>hereby</w:t>
      </w:r>
      <w:r>
        <w:rPr>
          <w:color w:val="18181A"/>
          <w:spacing w:val="-18"/>
          <w:w w:val="105"/>
        </w:rPr>
        <w:t> </w:t>
      </w:r>
      <w:r>
        <w:rPr>
          <w:color w:val="18181A"/>
          <w:w w:val="105"/>
        </w:rPr>
        <w:t>referred</w:t>
      </w:r>
      <w:r>
        <w:rPr>
          <w:color w:val="18181A"/>
          <w:spacing w:val="-19"/>
          <w:w w:val="105"/>
        </w:rPr>
        <w:t> </w:t>
      </w:r>
      <w:r>
        <w:rPr>
          <w:color w:val="18181A"/>
          <w:w w:val="105"/>
        </w:rPr>
        <w:t>to,</w:t>
      </w:r>
      <w:r>
        <w:rPr>
          <w:color w:val="18181A"/>
          <w:spacing w:val="-15"/>
          <w:w w:val="105"/>
        </w:rPr>
        <w:t> </w:t>
      </w:r>
      <w:r>
        <w:rPr>
          <w:color w:val="282828"/>
          <w:w w:val="105"/>
        </w:rPr>
        <w:t>adopted</w:t>
      </w:r>
      <w:r>
        <w:rPr>
          <w:color w:val="282828"/>
          <w:spacing w:val="-5"/>
          <w:w w:val="105"/>
        </w:rPr>
        <w:t> </w:t>
      </w:r>
      <w:r>
        <w:rPr>
          <w:color w:val="18181A"/>
          <w:w w:val="105"/>
        </w:rPr>
        <w:t>and</w:t>
      </w:r>
      <w:r>
        <w:rPr>
          <w:color w:val="18181A"/>
          <w:spacing w:val="-22"/>
          <w:w w:val="105"/>
        </w:rPr>
        <w:t> </w:t>
      </w:r>
      <w:r>
        <w:rPr>
          <w:color w:val="18181A"/>
          <w:w w:val="105"/>
        </w:rPr>
        <w:t>made</w:t>
      </w:r>
      <w:r>
        <w:rPr>
          <w:color w:val="18181A"/>
          <w:spacing w:val="-11"/>
          <w:w w:val="105"/>
        </w:rPr>
        <w:t> </w:t>
      </w:r>
      <w:r>
        <w:rPr>
          <w:color w:val="18181A"/>
          <w:w w:val="105"/>
        </w:rPr>
        <w:t>a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part</w:t>
      </w:r>
      <w:r>
        <w:rPr>
          <w:color w:val="18181A"/>
          <w:spacing w:val="-16"/>
          <w:w w:val="105"/>
        </w:rPr>
        <w:t> </w:t>
      </w:r>
      <w:r>
        <w:rPr>
          <w:color w:val="18181A"/>
          <w:w w:val="105"/>
        </w:rPr>
        <w:t>hereof,</w:t>
      </w:r>
      <w:r>
        <w:rPr>
          <w:color w:val="18181A"/>
          <w:spacing w:val="-17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26"/>
          <w:w w:val="105"/>
        </w:rPr>
        <w:t> </w:t>
      </w:r>
      <w:r>
        <w:rPr>
          <w:color w:val="18181A"/>
          <w:w w:val="105"/>
        </w:rPr>
        <w:t>if</w:t>
      </w:r>
      <w:r>
        <w:rPr>
          <w:color w:val="18181A"/>
          <w:spacing w:val="-23"/>
          <w:w w:val="105"/>
        </w:rPr>
        <w:t> </w:t>
      </w:r>
      <w:r>
        <w:rPr>
          <w:color w:val="18181A"/>
          <w:w w:val="105"/>
        </w:rPr>
        <w:t>fully</w:t>
      </w:r>
      <w:r>
        <w:rPr>
          <w:color w:val="18181A"/>
          <w:spacing w:val="-24"/>
          <w:w w:val="105"/>
        </w:rPr>
        <w:t> </w:t>
      </w:r>
      <w:r>
        <w:rPr>
          <w:color w:val="18181A"/>
          <w:w w:val="105"/>
        </w:rPr>
        <w:t>set</w:t>
      </w:r>
      <w:r>
        <w:rPr>
          <w:color w:val="18181A"/>
          <w:spacing w:val="-10"/>
          <w:w w:val="105"/>
        </w:rPr>
        <w:t> </w:t>
      </w:r>
      <w:r>
        <w:rPr>
          <w:color w:val="18181A"/>
          <w:w w:val="105"/>
        </w:rPr>
        <w:t>out</w:t>
      </w:r>
      <w:r>
        <w:rPr>
          <w:color w:val="18181A"/>
          <w:spacing w:val="-22"/>
          <w:w w:val="105"/>
        </w:rPr>
        <w:t> </w:t>
      </w:r>
      <w:r>
        <w:rPr>
          <w:color w:val="18181A"/>
          <w:w w:val="105"/>
        </w:rPr>
        <w:t>in </w:t>
      </w:r>
      <w:r>
        <w:rPr>
          <w:color w:val="282828"/>
          <w:w w:val="105"/>
        </w:rPr>
        <w:t>this</w:t>
      </w:r>
      <w:r>
        <w:rPr>
          <w:color w:val="282828"/>
          <w:spacing w:val="-22"/>
          <w:w w:val="105"/>
        </w:rPr>
        <w:t> </w:t>
      </w:r>
      <w:r>
        <w:rPr>
          <w:color w:val="18181A"/>
          <w:w w:val="105"/>
        </w:rPr>
        <w:t>legislation,</w:t>
      </w:r>
      <w:r>
        <w:rPr>
          <w:color w:val="18181A"/>
          <w:spacing w:val="-15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16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-18"/>
          <w:w w:val="105"/>
        </w:rPr>
        <w:t> </w:t>
      </w:r>
      <w:r>
        <w:rPr>
          <w:color w:val="282828"/>
          <w:spacing w:val="-5"/>
          <w:w w:val="105"/>
        </w:rPr>
        <w:t>additions</w:t>
      </w:r>
      <w:r>
        <w:rPr>
          <w:color w:val="424242"/>
          <w:spacing w:val="-5"/>
          <w:w w:val="105"/>
        </w:rPr>
        <w:t>,</w:t>
      </w:r>
      <w:r>
        <w:rPr>
          <w:color w:val="424242"/>
          <w:spacing w:val="-10"/>
          <w:w w:val="105"/>
        </w:rPr>
        <w:t> </w:t>
      </w:r>
      <w:r>
        <w:rPr>
          <w:color w:val="18181A"/>
          <w:spacing w:val="-8"/>
          <w:w w:val="105"/>
        </w:rPr>
        <w:t>insertions</w:t>
      </w:r>
      <w:r>
        <w:rPr>
          <w:color w:val="424242"/>
          <w:spacing w:val="-8"/>
          <w:w w:val="105"/>
        </w:rPr>
        <w:t>,</w:t>
      </w:r>
      <w:r>
        <w:rPr>
          <w:color w:val="424242"/>
          <w:spacing w:val="-17"/>
          <w:w w:val="105"/>
        </w:rPr>
        <w:t> </w:t>
      </w:r>
      <w:r>
        <w:rPr>
          <w:color w:val="18181A"/>
          <w:w w:val="105"/>
        </w:rPr>
        <w:t>deletions</w:t>
      </w:r>
      <w:r>
        <w:rPr>
          <w:color w:val="18181A"/>
          <w:spacing w:val="-13"/>
          <w:w w:val="105"/>
        </w:rPr>
        <w:t> </w:t>
      </w:r>
      <w:r>
        <w:rPr>
          <w:color w:val="18181A"/>
          <w:w w:val="105"/>
        </w:rPr>
        <w:t>and</w:t>
      </w:r>
      <w:r>
        <w:rPr>
          <w:color w:val="18181A"/>
          <w:spacing w:val="-21"/>
          <w:w w:val="105"/>
        </w:rPr>
        <w:t> </w:t>
      </w:r>
      <w:r>
        <w:rPr>
          <w:color w:val="282828"/>
          <w:w w:val="105"/>
        </w:rPr>
        <w:t>changes,</w:t>
      </w:r>
      <w:r>
        <w:rPr>
          <w:color w:val="282828"/>
          <w:spacing w:val="-18"/>
          <w:w w:val="105"/>
        </w:rPr>
        <w:t> </w:t>
      </w:r>
      <w:r>
        <w:rPr>
          <w:color w:val="18181A"/>
          <w:w w:val="105"/>
        </w:rPr>
        <w:t>if</w:t>
      </w:r>
      <w:r>
        <w:rPr>
          <w:color w:val="18181A"/>
          <w:spacing w:val="-8"/>
          <w:w w:val="105"/>
        </w:rPr>
        <w:t> </w:t>
      </w:r>
      <w:r>
        <w:rPr>
          <w:color w:val="18181A"/>
          <w:w w:val="105"/>
        </w:rPr>
        <w:t>any,</w:t>
      </w:r>
      <w:r>
        <w:rPr>
          <w:color w:val="18181A"/>
          <w:spacing w:val="-16"/>
          <w:w w:val="105"/>
        </w:rPr>
        <w:t> </w:t>
      </w:r>
      <w:r>
        <w:rPr>
          <w:color w:val="18181A"/>
          <w:w w:val="105"/>
        </w:rPr>
        <w:t>prescribed</w:t>
      </w:r>
      <w:r>
        <w:rPr>
          <w:color w:val="18181A"/>
          <w:spacing w:val="-11"/>
          <w:w w:val="105"/>
        </w:rPr>
        <w:t> </w:t>
      </w:r>
      <w:r>
        <w:rPr>
          <w:color w:val="18181A"/>
          <w:w w:val="105"/>
        </w:rPr>
        <w:t>in</w:t>
      </w:r>
      <w:r>
        <w:rPr>
          <w:color w:val="18181A"/>
          <w:spacing w:val="-10"/>
          <w:w w:val="105"/>
        </w:rPr>
        <w:t> </w:t>
      </w:r>
      <w:r>
        <w:rPr>
          <w:color w:val="18181A"/>
          <w:w w:val="105"/>
        </w:rPr>
        <w:t>Section </w:t>
      </w:r>
      <w:r>
        <w:rPr>
          <w:color w:val="282828"/>
          <w:w w:val="105"/>
        </w:rPr>
        <w:t>3 of </w:t>
      </w:r>
      <w:r>
        <w:rPr>
          <w:color w:val="18181A"/>
          <w:spacing w:val="-7"/>
          <w:w w:val="105"/>
        </w:rPr>
        <w:t>thi</w:t>
      </w:r>
      <w:r>
        <w:rPr>
          <w:color w:val="424242"/>
          <w:spacing w:val="-7"/>
          <w:w w:val="105"/>
        </w:rPr>
        <w:t>s</w:t>
      </w:r>
      <w:r>
        <w:rPr>
          <w:color w:val="424242"/>
          <w:spacing w:val="-37"/>
          <w:w w:val="105"/>
        </w:rPr>
        <w:t> </w:t>
      </w:r>
      <w:r>
        <w:rPr>
          <w:color w:val="282828"/>
          <w:spacing w:val="-7"/>
          <w:w w:val="105"/>
        </w:rPr>
        <w:t>ordinance</w:t>
      </w:r>
      <w:r>
        <w:rPr>
          <w:color w:val="030303"/>
          <w:spacing w:val="-7"/>
          <w:w w:val="105"/>
        </w:rPr>
        <w:t>.</w:t>
      </w:r>
    </w:p>
    <w:p>
      <w:pPr>
        <w:spacing w:after="0" w:line="242" w:lineRule="auto"/>
        <w:jc w:val="both"/>
        <w:sectPr>
          <w:type w:val="continuous"/>
          <w:pgSz w:w="12240" w:h="15840"/>
          <w:pgMar w:top="1260" w:bottom="280" w:left="1240" w:right="880"/>
        </w:sectPr>
      </w:pPr>
    </w:p>
    <w:p>
      <w:pPr>
        <w:pStyle w:val="Heading1"/>
        <w:spacing w:before="101"/>
        <w:ind w:left="133"/>
      </w:pPr>
      <w:r>
        <w:rPr>
          <w:color w:val="181818"/>
          <w:w w:val="105"/>
          <w:u w:val="thick" w:color="181818"/>
        </w:rPr>
        <w:t>SECTION 3.</w:t>
      </w:r>
      <w:r>
        <w:rPr>
          <w:color w:val="181818"/>
          <w:w w:val="105"/>
        </w:rPr>
        <w:t> REPEALS.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872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All ordinances inconsistent with the provisions of this ordinance are hereby repealed.</w:t>
      </w:r>
    </w:p>
    <w:p>
      <w:pPr>
        <w:pStyle w:val="BodyText"/>
        <w:spacing w:before="6"/>
        <w:rPr>
          <w:sz w:val="18"/>
        </w:rPr>
      </w:pPr>
    </w:p>
    <w:p>
      <w:pPr>
        <w:pStyle w:val="Heading1"/>
        <w:ind w:left="133"/>
      </w:pPr>
      <w:r>
        <w:rPr>
          <w:color w:val="282828"/>
          <w:w w:val="105"/>
          <w:u w:val="thick" w:color="181818"/>
        </w:rPr>
        <w:t>SECTION </w:t>
      </w:r>
      <w:r>
        <w:rPr>
          <w:color w:val="181818"/>
          <w:w w:val="105"/>
          <w:u w:val="thick" w:color="181818"/>
        </w:rPr>
        <w:t>4.</w:t>
      </w:r>
      <w:r>
        <w:rPr>
          <w:color w:val="181818"/>
          <w:w w:val="105"/>
        </w:rPr>
        <w:t> SEVERABILITY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54" w:lineRule="auto" w:before="0"/>
        <w:ind w:left="136" w:right="409" w:firstLine="731"/>
        <w:jc w:val="both"/>
        <w:rPr>
          <w:sz w:val="23"/>
        </w:rPr>
      </w:pPr>
      <w:r>
        <w:rPr>
          <w:color w:val="181818"/>
          <w:w w:val="110"/>
          <w:sz w:val="23"/>
        </w:rPr>
        <w:t>That if any section, subsection, sentence, clause or phrase of </w:t>
      </w:r>
      <w:r>
        <w:rPr>
          <w:color w:val="282828"/>
          <w:w w:val="110"/>
          <w:sz w:val="23"/>
        </w:rPr>
        <w:t>this </w:t>
      </w:r>
      <w:r>
        <w:rPr>
          <w:color w:val="181818"/>
          <w:w w:val="110"/>
          <w:sz w:val="23"/>
        </w:rPr>
        <w:t>legislation is, for any </w:t>
      </w:r>
      <w:r>
        <w:rPr>
          <w:color w:val="282828"/>
          <w:w w:val="110"/>
          <w:sz w:val="23"/>
        </w:rPr>
        <w:t>reason, </w:t>
      </w:r>
      <w:r>
        <w:rPr>
          <w:color w:val="181818"/>
          <w:w w:val="110"/>
          <w:sz w:val="23"/>
        </w:rPr>
        <w:t>held to be unconstitutional, such decision shall not affect the </w:t>
      </w:r>
      <w:r>
        <w:rPr>
          <w:color w:val="282828"/>
          <w:w w:val="110"/>
          <w:sz w:val="23"/>
        </w:rPr>
        <w:t>validity </w:t>
      </w:r>
      <w:r>
        <w:rPr>
          <w:color w:val="181818"/>
          <w:w w:val="110"/>
          <w:sz w:val="23"/>
        </w:rPr>
        <w:t>of the remaining portions</w:t>
      </w:r>
      <w:r>
        <w:rPr>
          <w:color w:val="181818"/>
          <w:spacing w:val="-13"/>
          <w:w w:val="110"/>
          <w:sz w:val="23"/>
        </w:rPr>
        <w:t> </w:t>
      </w:r>
      <w:r>
        <w:rPr>
          <w:color w:val="282828"/>
          <w:w w:val="110"/>
          <w:sz w:val="23"/>
        </w:rPr>
        <w:t>of</w:t>
      </w:r>
      <w:r>
        <w:rPr>
          <w:color w:val="282828"/>
          <w:spacing w:val="-9"/>
          <w:w w:val="110"/>
          <w:sz w:val="23"/>
        </w:rPr>
        <w:t> </w:t>
      </w:r>
      <w:r>
        <w:rPr>
          <w:color w:val="181818"/>
          <w:w w:val="110"/>
          <w:sz w:val="23"/>
        </w:rPr>
        <w:t>this</w:t>
      </w:r>
      <w:r>
        <w:rPr>
          <w:color w:val="181818"/>
          <w:spacing w:val="-14"/>
          <w:w w:val="110"/>
          <w:sz w:val="23"/>
        </w:rPr>
        <w:t> </w:t>
      </w:r>
      <w:r>
        <w:rPr>
          <w:color w:val="181818"/>
          <w:w w:val="110"/>
          <w:sz w:val="23"/>
        </w:rPr>
        <w:t>ordinance.</w:t>
      </w:r>
      <w:r>
        <w:rPr>
          <w:color w:val="181818"/>
          <w:spacing w:val="-8"/>
          <w:w w:val="110"/>
          <w:sz w:val="23"/>
        </w:rPr>
        <w:t> </w:t>
      </w:r>
      <w:r>
        <w:rPr>
          <w:color w:val="181818"/>
          <w:w w:val="110"/>
          <w:sz w:val="23"/>
        </w:rPr>
        <w:t>The</w:t>
      </w:r>
      <w:r>
        <w:rPr>
          <w:color w:val="181818"/>
          <w:spacing w:val="-18"/>
          <w:w w:val="110"/>
          <w:sz w:val="23"/>
        </w:rPr>
        <w:t> </w:t>
      </w:r>
      <w:r>
        <w:rPr>
          <w:color w:val="181818"/>
          <w:w w:val="110"/>
          <w:sz w:val="23"/>
        </w:rPr>
        <w:t>Charter</w:t>
      </w:r>
      <w:r>
        <w:rPr>
          <w:color w:val="181818"/>
          <w:spacing w:val="-17"/>
          <w:w w:val="110"/>
          <w:sz w:val="23"/>
        </w:rPr>
        <w:t> </w:t>
      </w:r>
      <w:r>
        <w:rPr>
          <w:color w:val="181818"/>
          <w:w w:val="110"/>
          <w:sz w:val="23"/>
        </w:rPr>
        <w:t>Township</w:t>
      </w:r>
      <w:r>
        <w:rPr>
          <w:color w:val="181818"/>
          <w:spacing w:val="-15"/>
          <w:w w:val="110"/>
          <w:sz w:val="23"/>
        </w:rPr>
        <w:t> </w:t>
      </w:r>
      <w:r>
        <w:rPr>
          <w:color w:val="181818"/>
          <w:w w:val="110"/>
          <w:sz w:val="23"/>
        </w:rPr>
        <w:t>of</w:t>
      </w:r>
      <w:r>
        <w:rPr>
          <w:color w:val="181818"/>
          <w:spacing w:val="-13"/>
          <w:w w:val="110"/>
          <w:sz w:val="23"/>
        </w:rPr>
        <w:t> </w:t>
      </w:r>
      <w:r>
        <w:rPr>
          <w:color w:val="181818"/>
          <w:w w:val="110"/>
          <w:sz w:val="23"/>
        </w:rPr>
        <w:t>Genesee</w:t>
      </w:r>
      <w:r>
        <w:rPr>
          <w:color w:val="181818"/>
          <w:spacing w:val="-15"/>
          <w:w w:val="110"/>
          <w:sz w:val="23"/>
        </w:rPr>
        <w:t> </w:t>
      </w:r>
      <w:r>
        <w:rPr>
          <w:color w:val="181818"/>
          <w:w w:val="110"/>
          <w:sz w:val="23"/>
        </w:rPr>
        <w:t>hereby</w:t>
      </w:r>
      <w:r>
        <w:rPr>
          <w:color w:val="181818"/>
          <w:spacing w:val="-16"/>
          <w:w w:val="110"/>
          <w:sz w:val="23"/>
        </w:rPr>
        <w:t> </w:t>
      </w:r>
      <w:r>
        <w:rPr>
          <w:color w:val="181818"/>
          <w:w w:val="110"/>
          <w:sz w:val="23"/>
        </w:rPr>
        <w:t>declares</w:t>
      </w:r>
      <w:r>
        <w:rPr>
          <w:color w:val="181818"/>
          <w:spacing w:val="-12"/>
          <w:w w:val="110"/>
          <w:sz w:val="23"/>
        </w:rPr>
        <w:t> </w:t>
      </w:r>
      <w:r>
        <w:rPr>
          <w:color w:val="181818"/>
          <w:w w:val="110"/>
          <w:sz w:val="23"/>
        </w:rPr>
        <w:t>that</w:t>
      </w:r>
      <w:r>
        <w:rPr>
          <w:color w:val="181818"/>
          <w:spacing w:val="-15"/>
          <w:w w:val="110"/>
          <w:sz w:val="23"/>
        </w:rPr>
        <w:t> </w:t>
      </w:r>
      <w:r>
        <w:rPr>
          <w:color w:val="181818"/>
          <w:w w:val="110"/>
          <w:sz w:val="23"/>
        </w:rPr>
        <w:t>it</w:t>
      </w:r>
      <w:r>
        <w:rPr>
          <w:color w:val="181818"/>
          <w:spacing w:val="-12"/>
          <w:w w:val="110"/>
          <w:sz w:val="23"/>
        </w:rPr>
        <w:t> </w:t>
      </w:r>
      <w:r>
        <w:rPr>
          <w:color w:val="181818"/>
          <w:w w:val="110"/>
          <w:sz w:val="23"/>
        </w:rPr>
        <w:t>would</w:t>
      </w:r>
      <w:r>
        <w:rPr>
          <w:color w:val="181818"/>
          <w:spacing w:val="-8"/>
          <w:w w:val="110"/>
          <w:sz w:val="23"/>
        </w:rPr>
        <w:t> </w:t>
      </w:r>
      <w:r>
        <w:rPr>
          <w:color w:val="181818"/>
          <w:w w:val="110"/>
          <w:sz w:val="23"/>
        </w:rPr>
        <w:t>have passed this law, and each section, subsection, clause or phrase thereof, irrespective of the fact that anyone or more sections, subsections, sentences, clauses and phrases be </w:t>
      </w:r>
      <w:r>
        <w:rPr>
          <w:color w:val="282828"/>
          <w:w w:val="110"/>
          <w:sz w:val="23"/>
        </w:rPr>
        <w:t>declared </w:t>
      </w:r>
      <w:r>
        <w:rPr>
          <w:color w:val="181818"/>
          <w:w w:val="110"/>
          <w:sz w:val="23"/>
        </w:rPr>
        <w:t>unconstitutional.</w:t>
      </w:r>
      <w:r>
        <w:rPr>
          <w:color w:val="181818"/>
          <w:spacing w:val="-33"/>
          <w:w w:val="110"/>
          <w:sz w:val="23"/>
        </w:rPr>
        <w:t> </w:t>
      </w:r>
      <w:r>
        <w:rPr>
          <w:color w:val="181818"/>
          <w:w w:val="110"/>
          <w:sz w:val="23"/>
        </w:rPr>
        <w:t>This</w:t>
      </w:r>
      <w:r>
        <w:rPr>
          <w:color w:val="181818"/>
          <w:spacing w:val="-20"/>
          <w:w w:val="110"/>
          <w:sz w:val="23"/>
        </w:rPr>
        <w:t> </w:t>
      </w:r>
      <w:r>
        <w:rPr>
          <w:color w:val="181818"/>
          <w:w w:val="110"/>
          <w:sz w:val="23"/>
        </w:rPr>
        <w:t>ordinance</w:t>
      </w:r>
      <w:r>
        <w:rPr>
          <w:color w:val="181818"/>
          <w:spacing w:val="-13"/>
          <w:w w:val="110"/>
          <w:sz w:val="23"/>
        </w:rPr>
        <w:t> </w:t>
      </w:r>
      <w:r>
        <w:rPr>
          <w:color w:val="181818"/>
          <w:w w:val="110"/>
          <w:sz w:val="23"/>
        </w:rPr>
        <w:t>shall</w:t>
      </w:r>
      <w:r>
        <w:rPr>
          <w:color w:val="181818"/>
          <w:spacing w:val="-21"/>
          <w:w w:val="110"/>
          <w:sz w:val="23"/>
        </w:rPr>
        <w:t> </w:t>
      </w:r>
      <w:r>
        <w:rPr>
          <w:color w:val="181818"/>
          <w:w w:val="110"/>
          <w:sz w:val="23"/>
        </w:rPr>
        <w:t>be</w:t>
      </w:r>
      <w:r>
        <w:rPr>
          <w:color w:val="181818"/>
          <w:spacing w:val="-13"/>
          <w:w w:val="110"/>
          <w:sz w:val="23"/>
        </w:rPr>
        <w:t> </w:t>
      </w:r>
      <w:r>
        <w:rPr>
          <w:color w:val="282828"/>
          <w:w w:val="110"/>
          <w:sz w:val="23"/>
        </w:rPr>
        <w:t>effective</w:t>
      </w:r>
      <w:r>
        <w:rPr>
          <w:color w:val="282828"/>
          <w:spacing w:val="-20"/>
          <w:w w:val="110"/>
          <w:sz w:val="23"/>
        </w:rPr>
        <w:t> </w:t>
      </w:r>
      <w:r>
        <w:rPr>
          <w:color w:val="282828"/>
          <w:w w:val="110"/>
          <w:sz w:val="23"/>
        </w:rPr>
        <w:t>after</w:t>
      </w:r>
      <w:r>
        <w:rPr>
          <w:color w:val="282828"/>
          <w:spacing w:val="-19"/>
          <w:w w:val="110"/>
          <w:sz w:val="23"/>
        </w:rPr>
        <w:t> </w:t>
      </w:r>
      <w:r>
        <w:rPr>
          <w:color w:val="181818"/>
          <w:w w:val="110"/>
          <w:sz w:val="23"/>
        </w:rPr>
        <w:t>legal</w:t>
      </w:r>
      <w:r>
        <w:rPr>
          <w:color w:val="181818"/>
          <w:spacing w:val="-25"/>
          <w:w w:val="110"/>
          <w:sz w:val="23"/>
        </w:rPr>
        <w:t> </w:t>
      </w:r>
      <w:r>
        <w:rPr>
          <w:color w:val="181818"/>
          <w:w w:val="110"/>
          <w:sz w:val="23"/>
        </w:rPr>
        <w:t>publication</w:t>
      </w:r>
      <w:r>
        <w:rPr>
          <w:color w:val="181818"/>
          <w:spacing w:val="-12"/>
          <w:w w:val="110"/>
          <w:sz w:val="23"/>
        </w:rPr>
        <w:t> </w:t>
      </w:r>
      <w:r>
        <w:rPr>
          <w:color w:val="181818"/>
          <w:w w:val="110"/>
          <w:sz w:val="23"/>
        </w:rPr>
        <w:t>and</w:t>
      </w:r>
      <w:r>
        <w:rPr>
          <w:color w:val="181818"/>
          <w:spacing w:val="-12"/>
          <w:w w:val="110"/>
          <w:sz w:val="23"/>
        </w:rPr>
        <w:t> </w:t>
      </w:r>
      <w:r>
        <w:rPr>
          <w:color w:val="181818"/>
          <w:w w:val="110"/>
          <w:sz w:val="23"/>
        </w:rPr>
        <w:t>in</w:t>
      </w:r>
      <w:r>
        <w:rPr>
          <w:color w:val="181818"/>
          <w:spacing w:val="-12"/>
          <w:w w:val="110"/>
          <w:sz w:val="23"/>
        </w:rPr>
        <w:t> </w:t>
      </w:r>
      <w:r>
        <w:rPr>
          <w:color w:val="181818"/>
          <w:w w:val="110"/>
          <w:sz w:val="23"/>
        </w:rPr>
        <w:t>accordance</w:t>
      </w:r>
      <w:r>
        <w:rPr>
          <w:color w:val="181818"/>
          <w:spacing w:val="-9"/>
          <w:w w:val="110"/>
          <w:sz w:val="23"/>
        </w:rPr>
        <w:t> </w:t>
      </w:r>
      <w:r>
        <w:rPr>
          <w:color w:val="181818"/>
          <w:w w:val="110"/>
          <w:sz w:val="23"/>
        </w:rPr>
        <w:t>with provisions of the Act governing</w:t>
      </w:r>
      <w:r>
        <w:rPr>
          <w:color w:val="181818"/>
          <w:spacing w:val="-37"/>
          <w:w w:val="110"/>
          <w:sz w:val="23"/>
        </w:rPr>
        <w:t> </w:t>
      </w:r>
      <w:r>
        <w:rPr>
          <w:color w:val="181818"/>
          <w:w w:val="110"/>
          <w:sz w:val="23"/>
        </w:rPr>
        <w:t>same.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91"/>
      </w:pPr>
      <w:r>
        <w:rPr>
          <w:color w:val="181818"/>
          <w:w w:val="105"/>
          <w:u w:val="thick" w:color="181818"/>
        </w:rPr>
        <w:t>SECTION 5.</w:t>
      </w:r>
    </w:p>
    <w:p>
      <w:pPr>
        <w:pStyle w:val="BodyText"/>
        <w:spacing w:before="5"/>
        <w:rPr>
          <w:b/>
        </w:rPr>
      </w:pPr>
    </w:p>
    <w:p>
      <w:pPr>
        <w:spacing w:line="254" w:lineRule="auto" w:before="0"/>
        <w:ind w:left="136" w:right="411" w:firstLine="730"/>
        <w:jc w:val="both"/>
        <w:rPr>
          <w:sz w:val="23"/>
        </w:rPr>
      </w:pPr>
      <w:r>
        <w:rPr>
          <w:color w:val="181818"/>
          <w:w w:val="110"/>
          <w:sz w:val="23"/>
        </w:rPr>
        <w:t>That</w:t>
      </w:r>
      <w:r>
        <w:rPr>
          <w:color w:val="181818"/>
          <w:spacing w:val="-23"/>
          <w:w w:val="110"/>
          <w:sz w:val="23"/>
        </w:rPr>
        <w:t> </w:t>
      </w:r>
      <w:r>
        <w:rPr>
          <w:color w:val="181818"/>
          <w:w w:val="110"/>
          <w:sz w:val="23"/>
        </w:rPr>
        <w:t>nothing</w:t>
      </w:r>
      <w:r>
        <w:rPr>
          <w:color w:val="181818"/>
          <w:spacing w:val="-29"/>
          <w:w w:val="110"/>
          <w:sz w:val="23"/>
        </w:rPr>
        <w:t> </w:t>
      </w:r>
      <w:r>
        <w:rPr>
          <w:color w:val="181818"/>
          <w:w w:val="110"/>
          <w:sz w:val="23"/>
        </w:rPr>
        <w:t>in</w:t>
      </w:r>
      <w:r>
        <w:rPr>
          <w:color w:val="181818"/>
          <w:spacing w:val="-13"/>
          <w:w w:val="110"/>
          <w:sz w:val="23"/>
        </w:rPr>
        <w:t> </w:t>
      </w:r>
      <w:r>
        <w:rPr>
          <w:color w:val="181818"/>
          <w:w w:val="110"/>
          <w:sz w:val="23"/>
        </w:rPr>
        <w:t>this</w:t>
      </w:r>
      <w:r>
        <w:rPr>
          <w:color w:val="181818"/>
          <w:spacing w:val="-24"/>
          <w:w w:val="110"/>
          <w:sz w:val="23"/>
        </w:rPr>
        <w:t> </w:t>
      </w:r>
      <w:r>
        <w:rPr>
          <w:color w:val="181818"/>
          <w:w w:val="110"/>
          <w:sz w:val="23"/>
        </w:rPr>
        <w:t>legislation</w:t>
      </w:r>
      <w:r>
        <w:rPr>
          <w:color w:val="181818"/>
          <w:spacing w:val="-19"/>
          <w:w w:val="110"/>
          <w:sz w:val="23"/>
        </w:rPr>
        <w:t> </w:t>
      </w:r>
      <w:r>
        <w:rPr>
          <w:color w:val="181818"/>
          <w:w w:val="110"/>
          <w:sz w:val="23"/>
        </w:rPr>
        <w:t>or</w:t>
      </w:r>
      <w:r>
        <w:rPr>
          <w:color w:val="181818"/>
          <w:spacing w:val="-14"/>
          <w:w w:val="110"/>
          <w:sz w:val="23"/>
        </w:rPr>
        <w:t> </w:t>
      </w:r>
      <w:r>
        <w:rPr>
          <w:color w:val="181818"/>
          <w:w w:val="110"/>
          <w:sz w:val="23"/>
        </w:rPr>
        <w:t>in</w:t>
      </w:r>
      <w:r>
        <w:rPr>
          <w:color w:val="181818"/>
          <w:spacing w:val="-29"/>
          <w:w w:val="110"/>
          <w:sz w:val="23"/>
        </w:rPr>
        <w:t> </w:t>
      </w:r>
      <w:r>
        <w:rPr>
          <w:color w:val="181818"/>
          <w:w w:val="110"/>
          <w:sz w:val="23"/>
        </w:rPr>
        <w:t>the</w:t>
      </w:r>
      <w:r>
        <w:rPr>
          <w:color w:val="181818"/>
          <w:spacing w:val="-21"/>
          <w:w w:val="110"/>
          <w:sz w:val="23"/>
        </w:rPr>
        <w:t> </w:t>
      </w:r>
      <w:r>
        <w:rPr>
          <w:color w:val="181818"/>
          <w:w w:val="110"/>
          <w:sz w:val="23"/>
        </w:rPr>
        <w:t>Property</w:t>
      </w:r>
      <w:r>
        <w:rPr>
          <w:color w:val="181818"/>
          <w:spacing w:val="-20"/>
          <w:w w:val="110"/>
          <w:sz w:val="23"/>
        </w:rPr>
        <w:t> </w:t>
      </w:r>
      <w:r>
        <w:rPr>
          <w:color w:val="181818"/>
          <w:w w:val="110"/>
          <w:sz w:val="23"/>
        </w:rPr>
        <w:t>Maintenance</w:t>
      </w:r>
      <w:r>
        <w:rPr>
          <w:color w:val="181818"/>
          <w:spacing w:val="-12"/>
          <w:w w:val="110"/>
          <w:sz w:val="23"/>
        </w:rPr>
        <w:t> </w:t>
      </w:r>
      <w:r>
        <w:rPr>
          <w:color w:val="282828"/>
          <w:w w:val="110"/>
          <w:sz w:val="23"/>
        </w:rPr>
        <w:t>Code</w:t>
      </w:r>
      <w:r>
        <w:rPr>
          <w:color w:val="282828"/>
          <w:spacing w:val="-22"/>
          <w:w w:val="110"/>
          <w:sz w:val="23"/>
        </w:rPr>
        <w:t> </w:t>
      </w:r>
      <w:r>
        <w:rPr>
          <w:color w:val="181818"/>
          <w:w w:val="110"/>
          <w:sz w:val="23"/>
        </w:rPr>
        <w:t>hereby</w:t>
      </w:r>
      <w:r>
        <w:rPr>
          <w:color w:val="181818"/>
          <w:spacing w:val="-22"/>
          <w:w w:val="110"/>
          <w:sz w:val="23"/>
        </w:rPr>
        <w:t> </w:t>
      </w:r>
      <w:r>
        <w:rPr>
          <w:color w:val="181818"/>
          <w:w w:val="110"/>
          <w:sz w:val="23"/>
        </w:rPr>
        <w:t>adopted</w:t>
      </w:r>
      <w:r>
        <w:rPr>
          <w:color w:val="181818"/>
          <w:spacing w:val="-19"/>
          <w:w w:val="110"/>
          <w:sz w:val="23"/>
        </w:rPr>
        <w:t> </w:t>
      </w:r>
      <w:r>
        <w:rPr>
          <w:color w:val="181818"/>
          <w:w w:val="110"/>
          <w:sz w:val="23"/>
        </w:rPr>
        <w:t>shall be</w:t>
      </w:r>
      <w:r>
        <w:rPr>
          <w:color w:val="181818"/>
          <w:spacing w:val="-9"/>
          <w:w w:val="110"/>
          <w:sz w:val="23"/>
        </w:rPr>
        <w:t> </w:t>
      </w:r>
      <w:r>
        <w:rPr>
          <w:color w:val="181818"/>
          <w:w w:val="110"/>
          <w:sz w:val="23"/>
        </w:rPr>
        <w:t>construed</w:t>
      </w:r>
      <w:r>
        <w:rPr>
          <w:color w:val="181818"/>
          <w:spacing w:val="-4"/>
          <w:w w:val="110"/>
          <w:sz w:val="23"/>
        </w:rPr>
        <w:t> </w:t>
      </w:r>
      <w:r>
        <w:rPr>
          <w:color w:val="181818"/>
          <w:w w:val="110"/>
          <w:sz w:val="23"/>
        </w:rPr>
        <w:t>to</w:t>
      </w:r>
      <w:r>
        <w:rPr>
          <w:color w:val="181818"/>
          <w:spacing w:val="5"/>
          <w:w w:val="110"/>
          <w:sz w:val="23"/>
        </w:rPr>
        <w:t> </w:t>
      </w:r>
      <w:r>
        <w:rPr>
          <w:color w:val="181818"/>
          <w:w w:val="110"/>
          <w:sz w:val="23"/>
        </w:rPr>
        <w:t>affect</w:t>
      </w:r>
      <w:r>
        <w:rPr>
          <w:color w:val="181818"/>
          <w:spacing w:val="2"/>
          <w:w w:val="110"/>
          <w:sz w:val="23"/>
        </w:rPr>
        <w:t> </w:t>
      </w:r>
      <w:r>
        <w:rPr>
          <w:color w:val="181818"/>
          <w:w w:val="110"/>
          <w:sz w:val="23"/>
        </w:rPr>
        <w:t>any</w:t>
      </w:r>
      <w:r>
        <w:rPr>
          <w:color w:val="181818"/>
          <w:spacing w:val="-18"/>
          <w:w w:val="110"/>
          <w:sz w:val="23"/>
        </w:rPr>
        <w:t> </w:t>
      </w:r>
      <w:r>
        <w:rPr>
          <w:color w:val="181818"/>
          <w:w w:val="110"/>
          <w:sz w:val="23"/>
        </w:rPr>
        <w:t>suit</w:t>
      </w:r>
      <w:r>
        <w:rPr>
          <w:color w:val="181818"/>
          <w:spacing w:val="-14"/>
          <w:w w:val="110"/>
          <w:sz w:val="23"/>
        </w:rPr>
        <w:t> </w:t>
      </w:r>
      <w:r>
        <w:rPr>
          <w:color w:val="181818"/>
          <w:w w:val="110"/>
          <w:sz w:val="23"/>
        </w:rPr>
        <w:t>or</w:t>
      </w:r>
      <w:r>
        <w:rPr>
          <w:color w:val="181818"/>
          <w:spacing w:val="-4"/>
          <w:w w:val="110"/>
          <w:sz w:val="23"/>
        </w:rPr>
        <w:t> </w:t>
      </w:r>
      <w:r>
        <w:rPr>
          <w:color w:val="181818"/>
          <w:w w:val="110"/>
          <w:sz w:val="23"/>
        </w:rPr>
        <w:t>proceeding</w:t>
      </w:r>
      <w:r>
        <w:rPr>
          <w:color w:val="181818"/>
          <w:spacing w:val="-3"/>
          <w:w w:val="110"/>
          <w:sz w:val="23"/>
        </w:rPr>
        <w:t> </w:t>
      </w:r>
      <w:r>
        <w:rPr>
          <w:color w:val="181818"/>
          <w:w w:val="110"/>
          <w:sz w:val="23"/>
        </w:rPr>
        <w:t>impending</w:t>
      </w:r>
      <w:r>
        <w:rPr>
          <w:color w:val="181818"/>
          <w:spacing w:val="-1"/>
          <w:w w:val="110"/>
          <w:sz w:val="23"/>
        </w:rPr>
        <w:t> </w:t>
      </w:r>
      <w:r>
        <w:rPr>
          <w:color w:val="181818"/>
          <w:w w:val="110"/>
          <w:sz w:val="23"/>
        </w:rPr>
        <w:t>in</w:t>
      </w:r>
      <w:r>
        <w:rPr>
          <w:color w:val="181818"/>
          <w:spacing w:val="-1"/>
          <w:w w:val="110"/>
          <w:sz w:val="23"/>
        </w:rPr>
        <w:t> </w:t>
      </w:r>
      <w:r>
        <w:rPr>
          <w:color w:val="181818"/>
          <w:w w:val="110"/>
          <w:sz w:val="23"/>
        </w:rPr>
        <w:t>any</w:t>
      </w:r>
      <w:r>
        <w:rPr>
          <w:color w:val="181818"/>
          <w:spacing w:val="3"/>
          <w:w w:val="110"/>
          <w:sz w:val="23"/>
        </w:rPr>
        <w:t> </w:t>
      </w:r>
      <w:r>
        <w:rPr>
          <w:color w:val="282828"/>
          <w:w w:val="110"/>
          <w:sz w:val="23"/>
        </w:rPr>
        <w:t>court,</w:t>
      </w:r>
      <w:r>
        <w:rPr>
          <w:color w:val="282828"/>
          <w:spacing w:val="-8"/>
          <w:w w:val="110"/>
          <w:sz w:val="23"/>
        </w:rPr>
        <w:t> </w:t>
      </w:r>
      <w:r>
        <w:rPr>
          <w:color w:val="181818"/>
          <w:w w:val="110"/>
          <w:sz w:val="23"/>
        </w:rPr>
        <w:t>or</w:t>
      </w:r>
      <w:r>
        <w:rPr>
          <w:color w:val="181818"/>
          <w:spacing w:val="-4"/>
          <w:w w:val="110"/>
          <w:sz w:val="23"/>
        </w:rPr>
        <w:t> </w:t>
      </w:r>
      <w:r>
        <w:rPr>
          <w:color w:val="181818"/>
          <w:w w:val="110"/>
          <w:sz w:val="23"/>
        </w:rPr>
        <w:t>any</w:t>
      </w:r>
      <w:r>
        <w:rPr>
          <w:color w:val="181818"/>
          <w:spacing w:val="-11"/>
          <w:w w:val="110"/>
          <w:sz w:val="23"/>
        </w:rPr>
        <w:t> </w:t>
      </w:r>
      <w:r>
        <w:rPr>
          <w:color w:val="181818"/>
          <w:w w:val="110"/>
          <w:sz w:val="23"/>
        </w:rPr>
        <w:t>rights</w:t>
      </w:r>
      <w:r>
        <w:rPr>
          <w:color w:val="181818"/>
          <w:spacing w:val="-4"/>
          <w:w w:val="110"/>
          <w:sz w:val="23"/>
        </w:rPr>
        <w:t> </w:t>
      </w:r>
      <w:r>
        <w:rPr>
          <w:color w:val="181818"/>
          <w:w w:val="110"/>
          <w:sz w:val="23"/>
        </w:rPr>
        <w:t>acquired, </w:t>
      </w:r>
      <w:r>
        <w:rPr>
          <w:color w:val="282828"/>
          <w:w w:val="110"/>
          <w:sz w:val="23"/>
        </w:rPr>
        <w:t>or </w:t>
      </w:r>
      <w:r>
        <w:rPr>
          <w:color w:val="181818"/>
          <w:w w:val="110"/>
          <w:sz w:val="23"/>
        </w:rPr>
        <w:t>liability incurred, or any cause or causes of action acquired or existing, under any act </w:t>
      </w:r>
      <w:r>
        <w:rPr>
          <w:color w:val="282828"/>
          <w:w w:val="110"/>
          <w:sz w:val="23"/>
        </w:rPr>
        <w:t>or </w:t>
      </w:r>
      <w:r>
        <w:rPr>
          <w:color w:val="181818"/>
          <w:w w:val="110"/>
          <w:sz w:val="23"/>
        </w:rPr>
        <w:t>ordinance hereby repealed as cited in Section 3 of this law; nor shall nay just or legal right </w:t>
      </w:r>
      <w:r>
        <w:rPr>
          <w:color w:val="282828"/>
          <w:w w:val="110"/>
          <w:sz w:val="23"/>
        </w:rPr>
        <w:t>or </w:t>
      </w:r>
      <w:r>
        <w:rPr>
          <w:color w:val="181818"/>
          <w:w w:val="110"/>
          <w:sz w:val="23"/>
        </w:rPr>
        <w:t>remedy</w:t>
      </w:r>
      <w:r>
        <w:rPr>
          <w:color w:val="181818"/>
          <w:spacing w:val="-13"/>
          <w:w w:val="110"/>
          <w:sz w:val="23"/>
        </w:rPr>
        <w:t> </w:t>
      </w:r>
      <w:r>
        <w:rPr>
          <w:color w:val="181818"/>
          <w:w w:val="110"/>
          <w:sz w:val="23"/>
        </w:rPr>
        <w:t>of</w:t>
      </w:r>
      <w:r>
        <w:rPr>
          <w:color w:val="181818"/>
          <w:spacing w:val="2"/>
          <w:w w:val="110"/>
          <w:sz w:val="23"/>
        </w:rPr>
        <w:t> </w:t>
      </w:r>
      <w:r>
        <w:rPr>
          <w:color w:val="181818"/>
          <w:w w:val="110"/>
          <w:sz w:val="23"/>
        </w:rPr>
        <w:t>any</w:t>
      </w:r>
      <w:r>
        <w:rPr>
          <w:color w:val="181818"/>
          <w:spacing w:val="-11"/>
          <w:w w:val="110"/>
          <w:sz w:val="23"/>
        </w:rPr>
        <w:t> </w:t>
      </w:r>
      <w:r>
        <w:rPr>
          <w:color w:val="181818"/>
          <w:w w:val="110"/>
          <w:sz w:val="23"/>
        </w:rPr>
        <w:t>character</w:t>
      </w:r>
      <w:r>
        <w:rPr>
          <w:color w:val="181818"/>
          <w:spacing w:val="-9"/>
          <w:w w:val="110"/>
          <w:sz w:val="23"/>
        </w:rPr>
        <w:t> </w:t>
      </w:r>
      <w:r>
        <w:rPr>
          <w:color w:val="181818"/>
          <w:w w:val="110"/>
          <w:sz w:val="23"/>
        </w:rPr>
        <w:t>be</w:t>
      </w:r>
      <w:r>
        <w:rPr>
          <w:color w:val="181818"/>
          <w:spacing w:val="-5"/>
          <w:w w:val="110"/>
          <w:sz w:val="23"/>
        </w:rPr>
        <w:t> </w:t>
      </w:r>
      <w:r>
        <w:rPr>
          <w:color w:val="181818"/>
          <w:w w:val="110"/>
          <w:sz w:val="23"/>
        </w:rPr>
        <w:t>lost</w:t>
      </w:r>
      <w:r>
        <w:rPr>
          <w:color w:val="181818"/>
          <w:spacing w:val="-18"/>
          <w:w w:val="110"/>
          <w:sz w:val="23"/>
        </w:rPr>
        <w:t> </w:t>
      </w:r>
      <w:r>
        <w:rPr>
          <w:color w:val="181818"/>
          <w:w w:val="110"/>
          <w:sz w:val="23"/>
        </w:rPr>
        <w:t>impaired</w:t>
      </w:r>
      <w:r>
        <w:rPr>
          <w:color w:val="181818"/>
          <w:spacing w:val="-4"/>
          <w:w w:val="110"/>
          <w:sz w:val="23"/>
        </w:rPr>
        <w:t> </w:t>
      </w:r>
      <w:r>
        <w:rPr>
          <w:color w:val="181818"/>
          <w:w w:val="110"/>
          <w:sz w:val="23"/>
        </w:rPr>
        <w:t>or</w:t>
      </w:r>
      <w:r>
        <w:rPr>
          <w:color w:val="181818"/>
          <w:spacing w:val="3"/>
          <w:w w:val="110"/>
          <w:sz w:val="23"/>
        </w:rPr>
        <w:t> </w:t>
      </w:r>
      <w:r>
        <w:rPr>
          <w:color w:val="181818"/>
          <w:w w:val="110"/>
          <w:sz w:val="23"/>
        </w:rPr>
        <w:t>affected</w:t>
      </w:r>
      <w:r>
        <w:rPr>
          <w:color w:val="181818"/>
          <w:spacing w:val="-7"/>
          <w:w w:val="110"/>
          <w:sz w:val="23"/>
        </w:rPr>
        <w:t> </w:t>
      </w:r>
      <w:r>
        <w:rPr>
          <w:color w:val="181818"/>
          <w:w w:val="110"/>
          <w:sz w:val="23"/>
        </w:rPr>
        <w:t>by</w:t>
      </w:r>
      <w:r>
        <w:rPr>
          <w:color w:val="181818"/>
          <w:spacing w:val="-2"/>
          <w:w w:val="110"/>
          <w:sz w:val="23"/>
        </w:rPr>
        <w:t> </w:t>
      </w:r>
      <w:r>
        <w:rPr>
          <w:color w:val="181818"/>
          <w:w w:val="110"/>
          <w:sz w:val="23"/>
        </w:rPr>
        <w:t>this</w:t>
      </w:r>
      <w:r>
        <w:rPr>
          <w:color w:val="181818"/>
          <w:spacing w:val="-12"/>
          <w:w w:val="110"/>
          <w:sz w:val="23"/>
        </w:rPr>
        <w:t> </w:t>
      </w:r>
      <w:r>
        <w:rPr>
          <w:color w:val="181818"/>
          <w:spacing w:val="-3"/>
          <w:w w:val="110"/>
          <w:sz w:val="23"/>
        </w:rPr>
        <w:t>legislation</w:t>
      </w:r>
      <w:r>
        <w:rPr>
          <w:color w:val="4B4B4B"/>
          <w:spacing w:val="-3"/>
          <w:w w:val="110"/>
          <w:sz w:val="23"/>
        </w:rPr>
        <w:t>.</w:t>
      </w:r>
    </w:p>
    <w:p>
      <w:pPr>
        <w:pStyle w:val="BodyText"/>
        <w:rPr>
          <w:sz w:val="15"/>
        </w:rPr>
      </w:pPr>
    </w:p>
    <w:p>
      <w:pPr>
        <w:pStyle w:val="Heading1"/>
      </w:pPr>
      <w:r>
        <w:rPr>
          <w:color w:val="282828"/>
          <w:w w:val="105"/>
          <w:u w:val="thick" w:color="181818"/>
        </w:rPr>
        <w:t>SECTION </w:t>
      </w:r>
      <w:r>
        <w:rPr>
          <w:color w:val="181818"/>
          <w:w w:val="105"/>
          <w:u w:val="thick" w:color="181818"/>
        </w:rPr>
        <w:t>6.</w:t>
      </w:r>
      <w:r>
        <w:rPr>
          <w:color w:val="181818"/>
          <w:w w:val="105"/>
        </w:rPr>
        <w:t> </w:t>
      </w:r>
      <w:r>
        <w:rPr>
          <w:color w:val="282828"/>
          <w:w w:val="105"/>
        </w:rPr>
        <w:t>EFFECTIVE </w:t>
      </w:r>
      <w:r>
        <w:rPr>
          <w:color w:val="181818"/>
          <w:w w:val="105"/>
        </w:rPr>
        <w:t>DATE.</w:t>
      </w:r>
    </w:p>
    <w:p>
      <w:pPr>
        <w:pStyle w:val="BodyText"/>
        <w:spacing w:before="1"/>
        <w:rPr>
          <w:b/>
          <w:sz w:val="25"/>
        </w:rPr>
      </w:pPr>
    </w:p>
    <w:p>
      <w:pPr>
        <w:spacing w:line="252" w:lineRule="auto" w:before="1"/>
        <w:ind w:left="144" w:right="655" w:firstLine="723"/>
        <w:jc w:val="left"/>
        <w:rPr>
          <w:sz w:val="23"/>
        </w:rPr>
      </w:pPr>
      <w:r>
        <w:rPr>
          <w:color w:val="181818"/>
          <w:w w:val="105"/>
          <w:sz w:val="23"/>
        </w:rPr>
        <w:t>This Ordinance </w:t>
      </w:r>
      <w:r>
        <w:rPr>
          <w:color w:val="282828"/>
          <w:w w:val="105"/>
          <w:sz w:val="23"/>
        </w:rPr>
        <w:t>shall </w:t>
      </w:r>
      <w:r>
        <w:rPr>
          <w:color w:val="181818"/>
          <w:w w:val="105"/>
          <w:sz w:val="23"/>
        </w:rPr>
        <w:t>be published in a newspaper of general circulation within the </w:t>
      </w:r>
      <w:r>
        <w:rPr>
          <w:color w:val="282828"/>
          <w:w w:val="105"/>
          <w:sz w:val="23"/>
        </w:rPr>
        <w:t>Charter Township </w:t>
      </w:r>
      <w:r>
        <w:rPr>
          <w:color w:val="181818"/>
          <w:w w:val="105"/>
          <w:sz w:val="23"/>
        </w:rPr>
        <w:t>of Genesee, Genesee </w:t>
      </w:r>
      <w:r>
        <w:rPr>
          <w:color w:val="282828"/>
          <w:w w:val="105"/>
          <w:sz w:val="23"/>
        </w:rPr>
        <w:t>County, </w:t>
      </w:r>
      <w:r>
        <w:rPr>
          <w:color w:val="181818"/>
          <w:w w:val="105"/>
          <w:sz w:val="23"/>
        </w:rPr>
        <w:t>Michigan, </w:t>
      </w:r>
      <w:r>
        <w:rPr>
          <w:color w:val="282828"/>
          <w:w w:val="105"/>
          <w:sz w:val="23"/>
        </w:rPr>
        <w:t>and </w:t>
      </w:r>
      <w:r>
        <w:rPr>
          <w:color w:val="181818"/>
          <w:w w:val="105"/>
          <w:sz w:val="23"/>
        </w:rPr>
        <w:t>shall become effective 7 days after publication.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>
          <w:color w:val="282828"/>
          <w:w w:val="105"/>
          <w:u w:val="thick" w:color="181818"/>
        </w:rPr>
        <w:t>SECTION </w:t>
      </w:r>
      <w:r>
        <w:rPr>
          <w:color w:val="181818"/>
          <w:w w:val="105"/>
          <w:u w:val="thick" w:color="181818"/>
        </w:rPr>
        <w:t>7.</w:t>
      </w:r>
      <w:r>
        <w:rPr>
          <w:color w:val="181818"/>
          <w:w w:val="105"/>
        </w:rPr>
        <w:t> </w:t>
      </w:r>
      <w:r>
        <w:rPr>
          <w:color w:val="282828"/>
          <w:w w:val="105"/>
        </w:rPr>
        <w:t>INSPECTION </w:t>
      </w:r>
      <w:r>
        <w:rPr>
          <w:color w:val="181818"/>
          <w:w w:val="105"/>
        </w:rPr>
        <w:t>OF ORDINANCE.</w:t>
      </w:r>
    </w:p>
    <w:p>
      <w:pPr>
        <w:pStyle w:val="BodyText"/>
        <w:spacing w:before="6"/>
        <w:rPr>
          <w:b/>
        </w:rPr>
      </w:pPr>
    </w:p>
    <w:p>
      <w:pPr>
        <w:spacing w:line="252" w:lineRule="auto" w:before="0"/>
        <w:ind w:left="136" w:right="655" w:firstLine="735"/>
        <w:jc w:val="left"/>
        <w:rPr>
          <w:sz w:val="23"/>
        </w:rPr>
      </w:pPr>
      <w:r>
        <w:rPr>
          <w:color w:val="282828"/>
          <w:w w:val="105"/>
          <w:sz w:val="23"/>
        </w:rPr>
        <w:t>A </w:t>
      </w:r>
      <w:r>
        <w:rPr>
          <w:color w:val="181818"/>
          <w:w w:val="105"/>
          <w:sz w:val="23"/>
        </w:rPr>
        <w:t>copy of this Ordinance may be inspected </w:t>
      </w:r>
      <w:r>
        <w:rPr>
          <w:color w:val="282828"/>
          <w:w w:val="105"/>
          <w:sz w:val="23"/>
        </w:rPr>
        <w:t>at </w:t>
      </w:r>
      <w:r>
        <w:rPr>
          <w:color w:val="181818"/>
          <w:w w:val="105"/>
          <w:sz w:val="23"/>
        </w:rPr>
        <w:t>the </w:t>
      </w:r>
      <w:r>
        <w:rPr>
          <w:color w:val="282828"/>
          <w:w w:val="105"/>
          <w:sz w:val="23"/>
        </w:rPr>
        <w:t>Township Clerk's </w:t>
      </w:r>
      <w:r>
        <w:rPr>
          <w:color w:val="181818"/>
          <w:w w:val="105"/>
          <w:sz w:val="23"/>
        </w:rPr>
        <w:t>Office at the </w:t>
      </w:r>
      <w:r>
        <w:rPr>
          <w:color w:val="282828"/>
          <w:w w:val="105"/>
          <w:sz w:val="23"/>
        </w:rPr>
        <w:t>Genesee </w:t>
      </w:r>
      <w:r>
        <w:rPr>
          <w:color w:val="181818"/>
          <w:w w:val="105"/>
          <w:sz w:val="23"/>
        </w:rPr>
        <w:t>Township </w:t>
      </w:r>
      <w:r>
        <w:rPr>
          <w:color w:val="282828"/>
          <w:w w:val="105"/>
          <w:sz w:val="23"/>
        </w:rPr>
        <w:t>Hall</w:t>
      </w:r>
      <w:r>
        <w:rPr>
          <w:color w:val="4B4B4B"/>
          <w:w w:val="105"/>
          <w:sz w:val="23"/>
        </w:rPr>
        <w:t>, </w:t>
      </w:r>
      <w:r>
        <w:rPr>
          <w:color w:val="282828"/>
          <w:w w:val="105"/>
          <w:sz w:val="23"/>
        </w:rPr>
        <w:t>7244 </w:t>
      </w:r>
      <w:r>
        <w:rPr>
          <w:color w:val="181818"/>
          <w:w w:val="105"/>
          <w:sz w:val="23"/>
        </w:rPr>
        <w:t>N. Genesee Rd., Genesee, MI 48437 during regular business hours.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9007" w:val="left" w:leader="none"/>
        </w:tabs>
        <w:spacing w:line="249" w:lineRule="auto" w:before="0"/>
        <w:ind w:left="145" w:right="451" w:hanging="4"/>
        <w:jc w:val="left"/>
        <w:rPr>
          <w:sz w:val="23"/>
        </w:rPr>
      </w:pPr>
      <w:r>
        <w:rPr>
          <w:color w:val="282828"/>
          <w:w w:val="115"/>
          <w:sz w:val="23"/>
        </w:rPr>
        <w:t>We</w:t>
      </w:r>
      <w:r>
        <w:rPr>
          <w:color w:val="282828"/>
          <w:spacing w:val="-40"/>
          <w:w w:val="115"/>
          <w:sz w:val="23"/>
        </w:rPr>
        <w:t> </w:t>
      </w:r>
      <w:r>
        <w:rPr>
          <w:color w:val="181818"/>
          <w:w w:val="115"/>
          <w:sz w:val="23"/>
        </w:rPr>
        <w:t>hereby</w:t>
      </w:r>
      <w:r>
        <w:rPr>
          <w:color w:val="181818"/>
          <w:spacing w:val="-37"/>
          <w:w w:val="115"/>
          <w:sz w:val="23"/>
        </w:rPr>
        <w:t> </w:t>
      </w:r>
      <w:r>
        <w:rPr>
          <w:color w:val="282828"/>
          <w:w w:val="115"/>
          <w:sz w:val="23"/>
        </w:rPr>
        <w:t>certify</w:t>
      </w:r>
      <w:r>
        <w:rPr>
          <w:color w:val="282828"/>
          <w:spacing w:val="-37"/>
          <w:w w:val="115"/>
          <w:sz w:val="23"/>
        </w:rPr>
        <w:t> </w:t>
      </w:r>
      <w:r>
        <w:rPr>
          <w:color w:val="282828"/>
          <w:w w:val="115"/>
          <w:sz w:val="23"/>
        </w:rPr>
        <w:t>that</w:t>
      </w:r>
      <w:r>
        <w:rPr>
          <w:color w:val="282828"/>
          <w:spacing w:val="-38"/>
          <w:w w:val="115"/>
          <w:sz w:val="23"/>
        </w:rPr>
        <w:t> </w:t>
      </w:r>
      <w:r>
        <w:rPr>
          <w:color w:val="181818"/>
          <w:w w:val="115"/>
          <w:sz w:val="23"/>
        </w:rPr>
        <w:t>the</w:t>
      </w:r>
      <w:r>
        <w:rPr>
          <w:color w:val="181818"/>
          <w:spacing w:val="-30"/>
          <w:w w:val="115"/>
          <w:sz w:val="23"/>
        </w:rPr>
        <w:t> </w:t>
      </w:r>
      <w:r>
        <w:rPr>
          <w:color w:val="181818"/>
          <w:w w:val="115"/>
          <w:sz w:val="23"/>
        </w:rPr>
        <w:t>foregoing</w:t>
      </w:r>
      <w:r>
        <w:rPr>
          <w:color w:val="181818"/>
          <w:spacing w:val="-33"/>
          <w:w w:val="115"/>
          <w:sz w:val="23"/>
        </w:rPr>
        <w:t> </w:t>
      </w:r>
      <w:r>
        <w:rPr>
          <w:color w:val="181818"/>
          <w:w w:val="115"/>
          <w:sz w:val="23"/>
        </w:rPr>
        <w:t>Ordinance</w:t>
      </w:r>
      <w:r>
        <w:rPr>
          <w:color w:val="181818"/>
          <w:spacing w:val="-33"/>
          <w:w w:val="115"/>
          <w:sz w:val="23"/>
        </w:rPr>
        <w:t> </w:t>
      </w:r>
      <w:r>
        <w:rPr>
          <w:color w:val="181818"/>
          <w:w w:val="115"/>
          <w:sz w:val="23"/>
        </w:rPr>
        <w:t>was</w:t>
      </w:r>
      <w:r>
        <w:rPr>
          <w:color w:val="181818"/>
          <w:spacing w:val="-40"/>
          <w:w w:val="115"/>
          <w:sz w:val="23"/>
        </w:rPr>
        <w:t> </w:t>
      </w:r>
      <w:r>
        <w:rPr>
          <w:color w:val="181818"/>
          <w:w w:val="115"/>
          <w:sz w:val="23"/>
        </w:rPr>
        <w:t>adopted</w:t>
      </w:r>
      <w:r>
        <w:rPr>
          <w:color w:val="181818"/>
          <w:spacing w:val="-33"/>
          <w:w w:val="115"/>
          <w:sz w:val="23"/>
        </w:rPr>
        <w:t> </w:t>
      </w:r>
      <w:r>
        <w:rPr>
          <w:color w:val="181818"/>
          <w:w w:val="115"/>
          <w:sz w:val="23"/>
        </w:rPr>
        <w:t>on</w:t>
      </w:r>
      <w:r>
        <w:rPr>
          <w:color w:val="181818"/>
          <w:spacing w:val="-29"/>
          <w:w w:val="115"/>
          <w:sz w:val="23"/>
        </w:rPr>
        <w:t> </w:t>
      </w:r>
      <w:r>
        <w:rPr>
          <w:color w:val="181818"/>
          <w:w w:val="115"/>
          <w:sz w:val="23"/>
        </w:rPr>
        <w:t>the</w:t>
      </w:r>
      <w:r>
        <w:rPr>
          <w:color w:val="181818"/>
          <w:spacing w:val="-37"/>
          <w:w w:val="115"/>
          <w:sz w:val="23"/>
        </w:rPr>
        <w:t> </w:t>
      </w:r>
      <w:r>
        <w:rPr>
          <w:color w:val="181818"/>
          <w:w w:val="115"/>
          <w:sz w:val="23"/>
        </w:rPr>
        <w:t>Second</w:t>
      </w:r>
      <w:r>
        <w:rPr>
          <w:color w:val="181818"/>
          <w:spacing w:val="-30"/>
          <w:w w:val="115"/>
          <w:sz w:val="23"/>
        </w:rPr>
        <w:t> </w:t>
      </w:r>
      <w:r>
        <w:rPr>
          <w:color w:val="181818"/>
          <w:w w:val="115"/>
          <w:sz w:val="23"/>
        </w:rPr>
        <w:t>Reading</w:t>
      </w:r>
      <w:r>
        <w:rPr>
          <w:color w:val="181818"/>
          <w:spacing w:val="-29"/>
          <w:w w:val="115"/>
          <w:sz w:val="23"/>
        </w:rPr>
        <w:t> </w:t>
      </w:r>
      <w:r>
        <w:rPr>
          <w:color w:val="181818"/>
          <w:w w:val="115"/>
          <w:sz w:val="23"/>
        </w:rPr>
        <w:t>by</w:t>
      </w:r>
      <w:r>
        <w:rPr>
          <w:color w:val="181818"/>
          <w:spacing w:val="-37"/>
          <w:w w:val="115"/>
          <w:sz w:val="23"/>
        </w:rPr>
        <w:t> </w:t>
      </w:r>
      <w:r>
        <w:rPr>
          <w:color w:val="181818"/>
          <w:w w:val="115"/>
          <w:sz w:val="23"/>
        </w:rPr>
        <w:t>the </w:t>
      </w:r>
      <w:r>
        <w:rPr>
          <w:color w:val="282828"/>
          <w:w w:val="115"/>
          <w:sz w:val="23"/>
        </w:rPr>
        <w:t>Township</w:t>
      </w:r>
      <w:r>
        <w:rPr>
          <w:color w:val="282828"/>
          <w:spacing w:val="-30"/>
          <w:w w:val="115"/>
          <w:sz w:val="23"/>
        </w:rPr>
        <w:t> </w:t>
      </w:r>
      <w:r>
        <w:rPr>
          <w:color w:val="181818"/>
          <w:w w:val="115"/>
          <w:sz w:val="23"/>
        </w:rPr>
        <w:t>Board</w:t>
      </w:r>
      <w:r>
        <w:rPr>
          <w:color w:val="181818"/>
          <w:spacing w:val="-42"/>
          <w:w w:val="115"/>
          <w:sz w:val="23"/>
        </w:rPr>
        <w:t> </w:t>
      </w:r>
      <w:r>
        <w:rPr>
          <w:color w:val="181818"/>
          <w:w w:val="115"/>
          <w:sz w:val="23"/>
        </w:rPr>
        <w:t>of</w:t>
      </w:r>
      <w:r>
        <w:rPr>
          <w:color w:val="181818"/>
          <w:spacing w:val="-31"/>
          <w:w w:val="115"/>
          <w:sz w:val="23"/>
        </w:rPr>
        <w:t> </w:t>
      </w:r>
      <w:r>
        <w:rPr>
          <w:color w:val="181818"/>
          <w:w w:val="115"/>
          <w:sz w:val="23"/>
        </w:rPr>
        <w:t>the</w:t>
      </w:r>
      <w:r>
        <w:rPr>
          <w:color w:val="181818"/>
          <w:spacing w:val="-34"/>
          <w:w w:val="115"/>
          <w:sz w:val="23"/>
        </w:rPr>
        <w:t> </w:t>
      </w:r>
      <w:r>
        <w:rPr>
          <w:color w:val="181818"/>
          <w:w w:val="115"/>
          <w:sz w:val="23"/>
        </w:rPr>
        <w:t>Charter</w:t>
      </w:r>
      <w:r>
        <w:rPr>
          <w:color w:val="181818"/>
          <w:spacing w:val="-39"/>
          <w:w w:val="115"/>
          <w:sz w:val="23"/>
        </w:rPr>
        <w:t> </w:t>
      </w:r>
      <w:r>
        <w:rPr>
          <w:color w:val="181818"/>
          <w:w w:val="115"/>
          <w:sz w:val="23"/>
        </w:rPr>
        <w:t>Township</w:t>
      </w:r>
      <w:r>
        <w:rPr>
          <w:color w:val="181818"/>
          <w:spacing w:val="-29"/>
          <w:w w:val="115"/>
          <w:sz w:val="23"/>
        </w:rPr>
        <w:t> </w:t>
      </w:r>
      <w:r>
        <w:rPr>
          <w:color w:val="181818"/>
          <w:w w:val="115"/>
          <w:sz w:val="23"/>
        </w:rPr>
        <w:t>of</w:t>
      </w:r>
      <w:r>
        <w:rPr>
          <w:color w:val="181818"/>
          <w:spacing w:val="-32"/>
          <w:w w:val="115"/>
          <w:sz w:val="23"/>
        </w:rPr>
        <w:t> </w:t>
      </w:r>
      <w:r>
        <w:rPr>
          <w:color w:val="282828"/>
          <w:w w:val="115"/>
          <w:sz w:val="23"/>
        </w:rPr>
        <w:t>Genesee</w:t>
      </w:r>
      <w:r>
        <w:rPr>
          <w:color w:val="282828"/>
          <w:spacing w:val="-26"/>
          <w:w w:val="115"/>
          <w:sz w:val="23"/>
        </w:rPr>
        <w:t> </w:t>
      </w:r>
      <w:r>
        <w:rPr>
          <w:color w:val="282828"/>
          <w:w w:val="115"/>
          <w:sz w:val="23"/>
        </w:rPr>
        <w:t>at</w:t>
      </w:r>
      <w:r>
        <w:rPr>
          <w:color w:val="282828"/>
          <w:spacing w:val="-40"/>
          <w:w w:val="115"/>
          <w:sz w:val="23"/>
        </w:rPr>
        <w:t> </w:t>
      </w:r>
      <w:r>
        <w:rPr>
          <w:color w:val="181818"/>
          <w:w w:val="115"/>
          <w:sz w:val="23"/>
        </w:rPr>
        <w:t>its</w:t>
      </w:r>
      <w:r>
        <w:rPr>
          <w:color w:val="181818"/>
          <w:spacing w:val="-34"/>
          <w:w w:val="115"/>
          <w:sz w:val="23"/>
        </w:rPr>
        <w:t> </w:t>
      </w:r>
      <w:r>
        <w:rPr>
          <w:color w:val="181818"/>
          <w:w w:val="115"/>
          <w:sz w:val="23"/>
        </w:rPr>
        <w:t>meeting</w:t>
      </w:r>
      <w:r>
        <w:rPr>
          <w:color w:val="181818"/>
          <w:spacing w:val="-38"/>
          <w:w w:val="115"/>
          <w:sz w:val="23"/>
        </w:rPr>
        <w:t> </w:t>
      </w:r>
      <w:r>
        <w:rPr>
          <w:color w:val="181818"/>
          <w:w w:val="115"/>
          <w:sz w:val="23"/>
        </w:rPr>
        <w:t>on</w:t>
      </w:r>
      <w:r>
        <w:rPr>
          <w:color w:val="181818"/>
          <w:spacing w:val="21"/>
          <w:w w:val="115"/>
          <w:sz w:val="23"/>
        </w:rPr>
        <w:t> </w:t>
      </w:r>
      <w:r>
        <w:rPr>
          <w:color w:val="181818"/>
          <w:w w:val="115"/>
          <w:sz w:val="20"/>
          <w:u w:val="thick" w:color="181818"/>
        </w:rPr>
        <w:t>September</w:t>
      </w:r>
      <w:r>
        <w:rPr>
          <w:color w:val="181818"/>
          <w:spacing w:val="26"/>
          <w:w w:val="115"/>
          <w:sz w:val="20"/>
        </w:rPr>
        <w:t> </w:t>
      </w:r>
      <w:r>
        <w:rPr>
          <w:color w:val="181818"/>
          <w:w w:val="105"/>
          <w:sz w:val="20"/>
        </w:rPr>
        <w:t>lQ</w:t>
      </w:r>
      <w:r>
        <w:rPr>
          <w:color w:val="181818"/>
          <w:w w:val="105"/>
          <w:sz w:val="20"/>
          <w:u w:val="single" w:color="171717"/>
        </w:rPr>
        <w:t> </w:t>
        <w:tab/>
      </w:r>
      <w:r>
        <w:rPr>
          <w:color w:val="181818"/>
          <w:w w:val="105"/>
          <w:sz w:val="20"/>
        </w:rPr>
        <w:t>,</w:t>
      </w:r>
      <w:r>
        <w:rPr>
          <w:color w:val="181818"/>
          <w:spacing w:val="-26"/>
          <w:w w:val="105"/>
          <w:sz w:val="20"/>
        </w:rPr>
        <w:t> </w:t>
      </w:r>
      <w:r>
        <w:rPr>
          <w:color w:val="181818"/>
          <w:spacing w:val="-4"/>
          <w:w w:val="115"/>
          <w:sz w:val="23"/>
        </w:rPr>
        <w:t>2019.</w:t>
      </w:r>
    </w:p>
    <w:p>
      <w:pPr>
        <w:pStyle w:val="BodyText"/>
        <w:spacing w:before="10"/>
      </w:pPr>
    </w:p>
    <w:p>
      <w:pPr>
        <w:tabs>
          <w:tab w:pos="1847" w:val="left" w:leader="none"/>
          <w:tab w:pos="3864" w:val="left" w:leader="none"/>
          <w:tab w:pos="6624" w:val="left" w:leader="none"/>
          <w:tab w:pos="10016" w:val="left" w:leader="none"/>
        </w:tabs>
        <w:spacing w:line="229" w:lineRule="exact" w:before="0"/>
        <w:ind w:left="134" w:right="0" w:firstLine="0"/>
        <w:jc w:val="left"/>
        <w:rPr>
          <w:sz w:val="23"/>
        </w:rPr>
      </w:pPr>
      <w:r>
        <w:rPr>
          <w:color w:val="181818"/>
          <w:w w:val="115"/>
          <w:sz w:val="23"/>
        </w:rPr>
        <w:t>First</w:t>
      </w:r>
      <w:r>
        <w:rPr>
          <w:color w:val="181818"/>
          <w:spacing w:val="-42"/>
          <w:w w:val="115"/>
          <w:sz w:val="23"/>
        </w:rPr>
        <w:t> </w:t>
      </w:r>
      <w:r>
        <w:rPr>
          <w:color w:val="181818"/>
          <w:w w:val="115"/>
          <w:sz w:val="23"/>
        </w:rPr>
        <w:t>Reading:</w:t>
        <w:tab/>
      </w:r>
      <w:r>
        <w:rPr>
          <w:color w:val="282828"/>
          <w:w w:val="120"/>
          <w:sz w:val="20"/>
          <w:u w:val="thick" w:color="282828"/>
        </w:rPr>
        <w:t>August</w:t>
      </w:r>
      <w:r>
        <w:rPr>
          <w:color w:val="282828"/>
          <w:w w:val="120"/>
          <w:sz w:val="20"/>
        </w:rPr>
        <w:t> </w:t>
      </w:r>
      <w:r>
        <w:rPr>
          <w:color w:val="282828"/>
          <w:spacing w:val="49"/>
          <w:w w:val="120"/>
          <w:sz w:val="20"/>
        </w:rPr>
        <w:t> </w:t>
      </w:r>
      <w:r>
        <w:rPr>
          <w:color w:val="282828"/>
          <w:w w:val="120"/>
          <w:sz w:val="20"/>
          <w:u w:val="thick" w:color="282828"/>
        </w:rPr>
        <w:t>27</w:t>
      </w:r>
      <w:r>
        <w:rPr>
          <w:color w:val="282828"/>
          <w:w w:val="120"/>
          <w:sz w:val="20"/>
        </w:rPr>
        <w:tab/>
      </w:r>
      <w:r>
        <w:rPr>
          <w:color w:val="181818"/>
          <w:w w:val="120"/>
          <w:sz w:val="23"/>
        </w:rPr>
        <w:t>2019</w:t>
        <w:tab/>
      </w:r>
      <w:r>
        <w:rPr>
          <w:color w:val="181818"/>
          <w:w w:val="250"/>
          <w:sz w:val="23"/>
          <w:u w:val="thick" w:color="181818"/>
        </w:rPr>
        <w:t>-,'"::</w:t>
      </w:r>
      <w:r>
        <w:rPr>
          <w:color w:val="181818"/>
          <w:sz w:val="23"/>
          <w:u w:val="thick" w:color="181818"/>
        </w:rPr>
        <w:tab/>
      </w:r>
    </w:p>
    <w:p>
      <w:pPr>
        <w:tabs>
          <w:tab w:pos="7979" w:val="left" w:leader="none"/>
        </w:tabs>
        <w:spacing w:line="275" w:lineRule="exact" w:before="0"/>
        <w:ind w:left="6447" w:right="0" w:firstLine="0"/>
        <w:jc w:val="left"/>
        <w:rPr>
          <w:sz w:val="27"/>
        </w:rPr>
      </w:pPr>
      <w:r>
        <w:rPr>
          <w:color w:val="282828"/>
          <w:w w:val="120"/>
          <w:sz w:val="27"/>
        </w:rPr>
        <w:t>stevE(nuhr</w:t>
        <w:tab/>
      </w:r>
      <w:r>
        <w:rPr>
          <w:color w:val="181818"/>
          <w:w w:val="390"/>
          <w:sz w:val="27"/>
          <w:vertAlign w:val="subscript"/>
        </w:rPr>
        <w:t>isor</w:t>
      </w:r>
    </w:p>
    <w:p>
      <w:pPr>
        <w:spacing w:after="0" w:line="275" w:lineRule="exact"/>
        <w:jc w:val="left"/>
        <w:rPr>
          <w:sz w:val="27"/>
        </w:rPr>
        <w:sectPr>
          <w:pgSz w:w="12240" w:h="15840"/>
          <w:pgMar w:top="1500" w:bottom="280" w:left="1240" w:right="880"/>
        </w:sectPr>
      </w:pPr>
    </w:p>
    <w:p>
      <w:pPr>
        <w:tabs>
          <w:tab w:pos="2002" w:val="left" w:leader="none"/>
        </w:tabs>
        <w:spacing w:before="37"/>
        <w:ind w:left="138" w:right="0" w:firstLine="0"/>
        <w:jc w:val="left"/>
        <w:rPr>
          <w:sz w:val="20"/>
        </w:rPr>
      </w:pPr>
      <w:r>
        <w:rPr>
          <w:color w:val="181818"/>
          <w:w w:val="110"/>
          <w:sz w:val="23"/>
        </w:rPr>
        <w:t>Second</w:t>
      </w:r>
      <w:r>
        <w:rPr>
          <w:color w:val="181818"/>
          <w:spacing w:val="-26"/>
          <w:w w:val="110"/>
          <w:sz w:val="23"/>
        </w:rPr>
        <w:t> </w:t>
      </w:r>
      <w:r>
        <w:rPr>
          <w:color w:val="282828"/>
          <w:w w:val="110"/>
          <w:sz w:val="23"/>
        </w:rPr>
        <w:t>Reading:</w:t>
        <w:tab/>
      </w:r>
      <w:r>
        <w:rPr>
          <w:color w:val="181818"/>
          <w:w w:val="115"/>
          <w:sz w:val="20"/>
          <w:u w:val="thick" w:color="181818"/>
        </w:rPr>
        <w:t>September</w:t>
      </w:r>
      <w:r>
        <w:rPr>
          <w:color w:val="181818"/>
          <w:spacing w:val="47"/>
          <w:w w:val="115"/>
          <w:sz w:val="20"/>
        </w:rPr>
        <w:t> </w:t>
      </w:r>
      <w:r>
        <w:rPr>
          <w:color w:val="181818"/>
          <w:w w:val="115"/>
          <w:sz w:val="20"/>
          <w:u w:val="thick" w:color="181818"/>
        </w:rPr>
        <w:t>10</w:t>
      </w:r>
    </w:p>
    <w:p>
      <w:pPr>
        <w:pStyle w:val="BodyText"/>
        <w:spacing w:before="4"/>
        <w:rPr>
          <w:sz w:val="25"/>
        </w:rPr>
      </w:pPr>
    </w:p>
    <w:p>
      <w:pPr>
        <w:tabs>
          <w:tab w:pos="1821" w:val="left" w:leader="none"/>
        </w:tabs>
        <w:spacing w:before="0"/>
        <w:ind w:left="134" w:right="0" w:firstLine="0"/>
        <w:jc w:val="left"/>
        <w:rPr>
          <w:sz w:val="20"/>
        </w:rPr>
      </w:pPr>
      <w:r>
        <w:rPr>
          <w:color w:val="282828"/>
          <w:w w:val="115"/>
          <w:sz w:val="23"/>
        </w:rPr>
        <w:t>Published</w:t>
      </w:r>
      <w:r>
        <w:rPr>
          <w:color w:val="282828"/>
          <w:spacing w:val="-40"/>
          <w:w w:val="115"/>
          <w:sz w:val="23"/>
        </w:rPr>
        <w:t> </w:t>
      </w:r>
      <w:r>
        <w:rPr>
          <w:color w:val="282828"/>
          <w:w w:val="115"/>
          <w:sz w:val="23"/>
        </w:rPr>
        <w:t>on:</w:t>
        <w:tab/>
      </w:r>
      <w:r>
        <w:rPr>
          <w:color w:val="282828"/>
          <w:w w:val="120"/>
          <w:sz w:val="20"/>
          <w:u w:val="thick" w:color="282828"/>
        </w:rPr>
        <w:t>September</w:t>
      </w:r>
      <w:r>
        <w:rPr>
          <w:color w:val="282828"/>
          <w:spacing w:val="32"/>
          <w:w w:val="120"/>
          <w:sz w:val="20"/>
        </w:rPr>
        <w:t> </w:t>
      </w:r>
      <w:r>
        <w:rPr>
          <w:color w:val="181818"/>
          <w:w w:val="120"/>
          <w:sz w:val="20"/>
          <w:u w:val="thick" w:color="181818"/>
        </w:rPr>
        <w:t>18</w:t>
      </w:r>
    </w:p>
    <w:p>
      <w:pPr>
        <w:spacing w:before="52"/>
        <w:ind w:left="134" w:right="0" w:firstLine="0"/>
        <w:jc w:val="left"/>
        <w:rPr>
          <w:sz w:val="23"/>
        </w:rPr>
      </w:pPr>
      <w:r>
        <w:rPr/>
        <w:br w:type="column"/>
      </w:r>
      <w:r>
        <w:rPr>
          <w:color w:val="282828"/>
          <w:w w:val="110"/>
          <w:sz w:val="23"/>
        </w:rPr>
        <w:t>2019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185" w:right="0" w:firstLine="0"/>
        <w:jc w:val="left"/>
        <w:rPr>
          <w:sz w:val="23"/>
        </w:rPr>
      </w:pPr>
      <w:r>
        <w:rPr>
          <w:color w:val="282828"/>
          <w:w w:val="110"/>
          <w:sz w:val="23"/>
        </w:rPr>
        <w:t>2019</w:t>
      </w:r>
    </w:p>
    <w:p>
      <w:pPr>
        <w:pStyle w:val="BodyText"/>
        <w:spacing w:before="2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spacing w:before="1"/>
        <w:ind w:left="134" w:right="0" w:firstLine="0"/>
        <w:jc w:val="left"/>
        <w:rPr>
          <w:sz w:val="33"/>
        </w:rPr>
      </w:pPr>
      <w:r>
        <w:rPr>
          <w:color w:val="282828"/>
          <w:w w:val="90"/>
          <w:sz w:val="33"/>
          <w:u w:val="thick" w:color="282828"/>
        </w:rPr>
        <w:t>W</w:t>
      </w:r>
      <w:r>
        <w:rPr>
          <w:strike/>
          <w:color w:val="282828"/>
          <w:w w:val="90"/>
          <w:sz w:val="33"/>
          <w:u w:val="thick" w:color="282828"/>
        </w:rPr>
        <w:t>ay</w:t>
      </w:r>
      <w:r>
        <w:rPr>
          <w:strike w:val="0"/>
          <w:color w:val="282828"/>
          <w:w w:val="90"/>
          <w:sz w:val="33"/>
          <w:u w:val="thick" w:color="282828"/>
        </w:rPr>
        <w:t>;:s7t";;,</w:t>
      </w:r>
    </w:p>
    <w:p>
      <w:pPr>
        <w:pStyle w:val="BodyText"/>
        <w:spacing w:before="4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tabs>
          <w:tab w:pos="976" w:val="left" w:leader="none"/>
        </w:tabs>
        <w:spacing w:line="347" w:lineRule="exact" w:before="0"/>
        <w:ind w:left="96" w:right="0" w:firstLine="0"/>
        <w:jc w:val="left"/>
        <w:rPr>
          <w:i/>
          <w:sz w:val="34"/>
        </w:rPr>
      </w:pPr>
      <w:r>
        <w:rPr>
          <w:i/>
          <w:color w:val="3D425D"/>
          <w:sz w:val="34"/>
          <w:u w:val="thick" w:color="3D425D"/>
        </w:rPr>
        <w:t>£!</w:t>
        <w:tab/>
      </w:r>
    </w:p>
    <w:p>
      <w:pPr>
        <w:spacing w:line="186" w:lineRule="exact" w:before="0"/>
        <w:ind w:left="126" w:right="0" w:firstLine="0"/>
        <w:jc w:val="left"/>
        <w:rPr>
          <w:sz w:val="20"/>
        </w:rPr>
      </w:pPr>
      <w:r>
        <w:rPr>
          <w:color w:val="282828"/>
          <w:w w:val="140"/>
          <w:sz w:val="20"/>
        </w:rPr>
        <w:t>Clerk</w:t>
      </w:r>
    </w:p>
    <w:sectPr>
      <w:type w:val="continuous"/>
      <w:pgSz w:w="12240" w:h="15840"/>
      <w:pgMar w:top="1260" w:bottom="280" w:left="1240" w:right="880"/>
      <w:cols w:num="4" w:equalWidth="0">
        <w:col w:w="3510" w:space="242"/>
        <w:col w:w="724" w:space="1831"/>
        <w:col w:w="1568" w:space="39"/>
        <w:col w:w="2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14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2019-09-25T14:57:10Z</dcterms:created>
  <dcterms:modified xsi:type="dcterms:W3CDTF">2019-09-25T14:57:10Z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HP Scan</vt:lpwstr>
  </property>
  <property fmtid="{D5CDD505-2E9C-101B-9397-08002B2CF9AE}" pid="4" name="LastSaved">
    <vt:filetime>2019-09-25T00:00:00Z</vt:filetime>
  </property>
</Properties>
</file>