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Heading1"/>
        <w:spacing w:line="376" w:lineRule="auto" w:before="78"/>
        <w:ind w:left="2738" w:right="2722"/>
        <w:jc w:val="center"/>
      </w:pPr>
      <w:r>
        <w:rPr>
          <w:color w:val="111111"/>
          <w:spacing w:val="-2"/>
          <w:w w:val="105"/>
        </w:rPr>
        <w:t>CHARTER</w:t>
      </w:r>
      <w:r>
        <w:rPr>
          <w:color w:val="111111"/>
          <w:spacing w:val="-12"/>
          <w:w w:val="105"/>
        </w:rPr>
        <w:t> </w:t>
      </w:r>
      <w:r>
        <w:rPr>
          <w:color w:val="111111"/>
          <w:spacing w:val="-2"/>
          <w:w w:val="105"/>
        </w:rPr>
        <w:t>TOWNSHIP</w:t>
      </w:r>
      <w:r>
        <w:rPr>
          <w:color w:val="111111"/>
          <w:spacing w:val="-12"/>
          <w:w w:val="105"/>
        </w:rPr>
        <w:t> </w:t>
      </w:r>
      <w:r>
        <w:rPr>
          <w:color w:val="111111"/>
          <w:spacing w:val="-2"/>
          <w:w w:val="105"/>
        </w:rPr>
        <w:t>OF</w:t>
      </w:r>
      <w:r>
        <w:rPr>
          <w:color w:val="111111"/>
          <w:spacing w:val="-13"/>
          <w:w w:val="105"/>
        </w:rPr>
        <w:t> </w:t>
      </w:r>
      <w:r>
        <w:rPr>
          <w:color w:val="111111"/>
          <w:spacing w:val="-2"/>
          <w:w w:val="105"/>
        </w:rPr>
        <w:t>GENESEE </w:t>
      </w:r>
      <w:r>
        <w:rPr>
          <w:color w:val="111111"/>
          <w:w w:val="105"/>
        </w:rPr>
        <w:t>GENESEE COUNTY, MICIDGAN ORDINANCE NO. 626</w:t>
      </w:r>
    </w:p>
    <w:p>
      <w:pPr>
        <w:pStyle w:val="BodyText"/>
        <w:spacing w:before="6"/>
        <w:rPr>
          <w:b/>
          <w:sz w:val="37"/>
        </w:rPr>
      </w:pPr>
    </w:p>
    <w:p>
      <w:pPr>
        <w:pStyle w:val="BodyText"/>
        <w:spacing w:line="364" w:lineRule="auto"/>
        <w:ind w:left="123" w:right="104" w:firstLine="2"/>
        <w:jc w:val="both"/>
      </w:pPr>
      <w:r>
        <w:rPr>
          <w:color w:val="111111"/>
          <w:w w:val="105"/>
        </w:rPr>
        <w:t>An</w:t>
      </w:r>
      <w:r>
        <w:rPr>
          <w:color w:val="111111"/>
          <w:w w:val="105"/>
        </w:rPr>
        <w:t> Ordinance to</w:t>
      </w:r>
      <w:r>
        <w:rPr>
          <w:color w:val="111111"/>
          <w:w w:val="105"/>
        </w:rPr>
        <w:t> amend</w:t>
      </w:r>
      <w:r>
        <w:rPr>
          <w:color w:val="111111"/>
          <w:w w:val="105"/>
        </w:rPr>
        <w:t> Section</w:t>
      </w:r>
      <w:r>
        <w:rPr>
          <w:color w:val="111111"/>
          <w:w w:val="105"/>
        </w:rPr>
        <w:t> 9.3</w:t>
      </w:r>
      <w:r>
        <w:rPr>
          <w:color w:val="111111"/>
          <w:w w:val="105"/>
        </w:rPr>
        <w:t> of</w:t>
      </w:r>
      <w:r>
        <w:rPr>
          <w:color w:val="111111"/>
          <w:w w:val="105"/>
        </w:rPr>
        <w:t> Article</w:t>
      </w:r>
      <w:r>
        <w:rPr>
          <w:color w:val="111111"/>
          <w:w w:val="105"/>
        </w:rPr>
        <w:t> IX</w:t>
      </w:r>
      <w:r>
        <w:rPr>
          <w:color w:val="111111"/>
          <w:w w:val="105"/>
        </w:rPr>
        <w:t> of</w:t>
      </w:r>
      <w:r>
        <w:rPr>
          <w:color w:val="111111"/>
          <w:w w:val="105"/>
        </w:rPr>
        <w:t> Genesee</w:t>
      </w:r>
      <w:r>
        <w:rPr>
          <w:color w:val="111111"/>
          <w:w w:val="105"/>
        </w:rPr>
        <w:t> Township</w:t>
      </w:r>
      <w:r>
        <w:rPr>
          <w:color w:val="111111"/>
          <w:w w:val="105"/>
        </w:rPr>
        <w:t> Ordinance</w:t>
      </w:r>
      <w:r>
        <w:rPr>
          <w:color w:val="111111"/>
          <w:w w:val="105"/>
        </w:rPr>
        <w:t> No.</w:t>
      </w:r>
      <w:r>
        <w:rPr>
          <w:color w:val="111111"/>
          <w:w w:val="105"/>
        </w:rPr>
        <w:t> 379 which</w:t>
      </w:r>
      <w:r>
        <w:rPr>
          <w:color w:val="111111"/>
          <w:w w:val="105"/>
        </w:rPr>
        <w:t> prohibits</w:t>
      </w:r>
      <w:r>
        <w:rPr>
          <w:color w:val="111111"/>
          <w:w w:val="105"/>
        </w:rPr>
        <w:t> the</w:t>
      </w:r>
      <w:r>
        <w:rPr>
          <w:color w:val="111111"/>
          <w:w w:val="105"/>
        </w:rPr>
        <w:t> possession</w:t>
      </w:r>
      <w:r>
        <w:rPr>
          <w:color w:val="111111"/>
          <w:w w:val="105"/>
        </w:rPr>
        <w:t> of</w:t>
      </w:r>
      <w:r>
        <w:rPr>
          <w:color w:val="111111"/>
          <w:w w:val="105"/>
        </w:rPr>
        <w:t> any</w:t>
      </w:r>
      <w:r>
        <w:rPr>
          <w:color w:val="111111"/>
          <w:w w:val="105"/>
        </w:rPr>
        <w:t> controlled substance by any person in the Township</w:t>
      </w:r>
      <w:r>
        <w:rPr>
          <w:color w:val="111111"/>
          <w:w w:val="105"/>
        </w:rPr>
        <w:t> and provides penalties for violation thereof.</w:t>
      </w:r>
    </w:p>
    <w:p>
      <w:pPr>
        <w:pStyle w:val="BodyText"/>
        <w:spacing w:before="2"/>
        <w:rPr>
          <w:sz w:val="37"/>
        </w:rPr>
      </w:pPr>
    </w:p>
    <w:p>
      <w:pPr>
        <w:spacing w:before="0"/>
        <w:ind w:left="844" w:right="0" w:firstLine="0"/>
        <w:jc w:val="left"/>
        <w:rPr>
          <w:b/>
          <w:sz w:val="23"/>
        </w:rPr>
      </w:pPr>
      <w:r>
        <w:rPr>
          <w:b/>
          <w:color w:val="111111"/>
          <w:w w:val="105"/>
          <w:sz w:val="23"/>
        </w:rPr>
        <w:t>THE</w:t>
      </w:r>
      <w:r>
        <w:rPr>
          <w:b/>
          <w:color w:val="111111"/>
          <w:spacing w:val="-18"/>
          <w:w w:val="105"/>
          <w:sz w:val="23"/>
        </w:rPr>
        <w:t> </w:t>
      </w:r>
      <w:r>
        <w:rPr>
          <w:b/>
          <w:color w:val="111111"/>
          <w:w w:val="105"/>
          <w:sz w:val="23"/>
        </w:rPr>
        <w:t>CHARTER</w:t>
      </w:r>
      <w:r>
        <w:rPr>
          <w:b/>
          <w:color w:val="111111"/>
          <w:spacing w:val="-12"/>
          <w:w w:val="105"/>
          <w:sz w:val="23"/>
        </w:rPr>
        <w:t> </w:t>
      </w:r>
      <w:r>
        <w:rPr>
          <w:b/>
          <w:color w:val="111111"/>
          <w:w w:val="105"/>
          <w:sz w:val="23"/>
        </w:rPr>
        <w:t>TOWNSHIP</w:t>
      </w:r>
      <w:r>
        <w:rPr>
          <w:b/>
          <w:color w:val="111111"/>
          <w:spacing w:val="-7"/>
          <w:w w:val="105"/>
          <w:sz w:val="23"/>
        </w:rPr>
        <w:t> </w:t>
      </w:r>
      <w:r>
        <w:rPr>
          <w:b/>
          <w:color w:val="111111"/>
          <w:w w:val="105"/>
          <w:sz w:val="23"/>
        </w:rPr>
        <w:t>OF</w:t>
      </w:r>
      <w:r>
        <w:rPr>
          <w:b/>
          <w:color w:val="111111"/>
          <w:spacing w:val="-15"/>
          <w:w w:val="105"/>
          <w:sz w:val="23"/>
        </w:rPr>
        <w:t> </w:t>
      </w:r>
      <w:r>
        <w:rPr>
          <w:b/>
          <w:color w:val="111111"/>
          <w:w w:val="105"/>
          <w:sz w:val="23"/>
        </w:rPr>
        <w:t>GENESEE,</w:t>
      </w:r>
      <w:r>
        <w:rPr>
          <w:b/>
          <w:color w:val="111111"/>
          <w:spacing w:val="-12"/>
          <w:w w:val="105"/>
          <w:sz w:val="23"/>
        </w:rPr>
        <w:t> </w:t>
      </w:r>
      <w:r>
        <w:rPr>
          <w:b/>
          <w:color w:val="111111"/>
          <w:w w:val="105"/>
          <w:sz w:val="23"/>
        </w:rPr>
        <w:t>MICIDGAN</w:t>
      </w:r>
      <w:r>
        <w:rPr>
          <w:b/>
          <w:color w:val="111111"/>
          <w:spacing w:val="-11"/>
          <w:w w:val="105"/>
          <w:sz w:val="23"/>
        </w:rPr>
        <w:t> </w:t>
      </w:r>
      <w:r>
        <w:rPr>
          <w:b/>
          <w:color w:val="111111"/>
          <w:spacing w:val="-2"/>
          <w:w w:val="105"/>
          <w:sz w:val="23"/>
        </w:rPr>
        <w:t>ORDAINS: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10"/>
        <w:rPr>
          <w:b/>
          <w:sz w:val="22"/>
        </w:rPr>
      </w:pPr>
    </w:p>
    <w:p>
      <w:pPr>
        <w:spacing w:line="369" w:lineRule="auto" w:before="0"/>
        <w:ind w:left="835" w:right="236" w:firstLine="4"/>
        <w:jc w:val="left"/>
        <w:rPr>
          <w:b/>
          <w:sz w:val="23"/>
        </w:rPr>
      </w:pPr>
      <w:r>
        <w:rPr>
          <w:b/>
          <w:color w:val="111111"/>
          <w:w w:val="105"/>
          <w:sz w:val="23"/>
        </w:rPr>
        <w:t>That</w:t>
      </w:r>
      <w:r>
        <w:rPr>
          <w:b/>
          <w:color w:val="111111"/>
          <w:spacing w:val="32"/>
          <w:w w:val="105"/>
          <w:sz w:val="23"/>
        </w:rPr>
        <w:t> </w:t>
      </w:r>
      <w:r>
        <w:rPr>
          <w:b/>
          <w:color w:val="111111"/>
          <w:w w:val="105"/>
          <w:sz w:val="23"/>
        </w:rPr>
        <w:t>Section</w:t>
      </w:r>
      <w:r>
        <w:rPr>
          <w:b/>
          <w:color w:val="111111"/>
          <w:spacing w:val="40"/>
          <w:w w:val="105"/>
          <w:sz w:val="23"/>
        </w:rPr>
        <w:t> </w:t>
      </w:r>
      <w:r>
        <w:rPr>
          <w:b/>
          <w:color w:val="111111"/>
          <w:w w:val="105"/>
          <w:sz w:val="23"/>
        </w:rPr>
        <w:t>9.3</w:t>
      </w:r>
      <w:r>
        <w:rPr>
          <w:b/>
          <w:color w:val="111111"/>
          <w:spacing w:val="30"/>
          <w:w w:val="105"/>
          <w:sz w:val="23"/>
        </w:rPr>
        <w:t> </w:t>
      </w:r>
      <w:r>
        <w:rPr>
          <w:b/>
          <w:color w:val="111111"/>
          <w:w w:val="105"/>
          <w:sz w:val="23"/>
        </w:rPr>
        <w:t>of</w:t>
      </w:r>
      <w:r>
        <w:rPr>
          <w:b/>
          <w:color w:val="111111"/>
          <w:spacing w:val="30"/>
          <w:w w:val="105"/>
          <w:sz w:val="23"/>
        </w:rPr>
        <w:t> </w:t>
      </w:r>
      <w:r>
        <w:rPr>
          <w:b/>
          <w:color w:val="111111"/>
          <w:w w:val="105"/>
          <w:sz w:val="23"/>
        </w:rPr>
        <w:t>Article</w:t>
      </w:r>
      <w:r>
        <w:rPr>
          <w:b/>
          <w:color w:val="111111"/>
          <w:spacing w:val="40"/>
          <w:w w:val="105"/>
          <w:sz w:val="23"/>
        </w:rPr>
        <w:t> </w:t>
      </w:r>
      <w:r>
        <w:rPr>
          <w:b/>
          <w:color w:val="111111"/>
          <w:w w:val="105"/>
          <w:sz w:val="23"/>
        </w:rPr>
        <w:t>IX</w:t>
      </w:r>
      <w:r>
        <w:rPr>
          <w:b/>
          <w:color w:val="111111"/>
          <w:spacing w:val="28"/>
          <w:w w:val="105"/>
          <w:sz w:val="23"/>
        </w:rPr>
        <w:t> </w:t>
      </w:r>
      <w:r>
        <w:rPr>
          <w:b/>
          <w:color w:val="111111"/>
          <w:w w:val="105"/>
          <w:sz w:val="23"/>
        </w:rPr>
        <w:t>of</w:t>
      </w:r>
      <w:r>
        <w:rPr>
          <w:b/>
          <w:color w:val="111111"/>
          <w:spacing w:val="31"/>
          <w:w w:val="105"/>
          <w:sz w:val="23"/>
        </w:rPr>
        <w:t> </w:t>
      </w:r>
      <w:r>
        <w:rPr>
          <w:b/>
          <w:color w:val="111111"/>
          <w:w w:val="105"/>
          <w:sz w:val="23"/>
        </w:rPr>
        <w:t>Genesee</w:t>
      </w:r>
      <w:r>
        <w:rPr>
          <w:b/>
          <w:color w:val="111111"/>
          <w:spacing w:val="40"/>
          <w:w w:val="105"/>
          <w:sz w:val="23"/>
        </w:rPr>
        <w:t> </w:t>
      </w:r>
      <w:r>
        <w:rPr>
          <w:b/>
          <w:color w:val="111111"/>
          <w:w w:val="105"/>
          <w:sz w:val="23"/>
        </w:rPr>
        <w:t>Township</w:t>
      </w:r>
      <w:r>
        <w:rPr>
          <w:b/>
          <w:color w:val="111111"/>
          <w:spacing w:val="31"/>
          <w:w w:val="105"/>
          <w:sz w:val="23"/>
        </w:rPr>
        <w:t> </w:t>
      </w:r>
      <w:r>
        <w:rPr>
          <w:b/>
          <w:color w:val="111111"/>
          <w:w w:val="105"/>
          <w:sz w:val="23"/>
        </w:rPr>
        <w:t>Ordinance</w:t>
      </w:r>
      <w:r>
        <w:rPr>
          <w:b/>
          <w:color w:val="111111"/>
          <w:spacing w:val="32"/>
          <w:w w:val="105"/>
          <w:sz w:val="23"/>
        </w:rPr>
        <w:t> </w:t>
      </w:r>
      <w:r>
        <w:rPr>
          <w:b/>
          <w:color w:val="111111"/>
          <w:w w:val="105"/>
          <w:sz w:val="23"/>
        </w:rPr>
        <w:t>No.</w:t>
      </w:r>
      <w:r>
        <w:rPr>
          <w:b/>
          <w:color w:val="111111"/>
          <w:w w:val="105"/>
          <w:sz w:val="23"/>
        </w:rPr>
        <w:t> 379 is hereby amended to read as follows:</w:t>
      </w:r>
    </w:p>
    <w:p>
      <w:pPr>
        <w:pStyle w:val="BodyText"/>
        <w:spacing w:before="4"/>
        <w:rPr>
          <w:b/>
          <w:sz w:val="35"/>
        </w:rPr>
      </w:pPr>
    </w:p>
    <w:p>
      <w:pPr>
        <w:spacing w:before="0"/>
        <w:ind w:left="115" w:right="0" w:firstLine="0"/>
        <w:jc w:val="left"/>
        <w:rPr>
          <w:b/>
          <w:sz w:val="23"/>
        </w:rPr>
      </w:pPr>
      <w:r>
        <w:rPr>
          <w:b/>
          <w:color w:val="111111"/>
          <w:w w:val="105"/>
          <w:sz w:val="23"/>
        </w:rPr>
        <w:t>Section</w:t>
      </w:r>
      <w:r>
        <w:rPr>
          <w:b/>
          <w:color w:val="111111"/>
          <w:spacing w:val="-12"/>
          <w:w w:val="105"/>
          <w:sz w:val="23"/>
        </w:rPr>
        <w:t> </w:t>
      </w:r>
      <w:r>
        <w:rPr>
          <w:b/>
          <w:color w:val="111111"/>
          <w:spacing w:val="-5"/>
          <w:w w:val="105"/>
          <w:sz w:val="23"/>
        </w:rPr>
        <w:t>9.3</w:t>
      </w:r>
    </w:p>
    <w:p>
      <w:pPr>
        <w:pStyle w:val="ListParagraph"/>
        <w:numPr>
          <w:ilvl w:val="0"/>
          <w:numId w:val="1"/>
        </w:numPr>
        <w:tabs>
          <w:tab w:pos="1556" w:val="left" w:leader="none"/>
          <w:tab w:pos="1558" w:val="left" w:leader="none"/>
        </w:tabs>
        <w:spacing w:line="360" w:lineRule="auto" w:before="163" w:after="0"/>
        <w:ind w:left="1556" w:right="236" w:hanging="718"/>
        <w:jc w:val="left"/>
        <w:rPr>
          <w:color w:val="111111"/>
          <w:sz w:val="23"/>
        </w:rPr>
      </w:pPr>
      <w:r>
        <w:rPr>
          <w:color w:val="111111"/>
          <w:sz w:val="23"/>
        </w:rPr>
        <w:tab/>
      </w:r>
      <w:r>
        <w:rPr>
          <w:color w:val="111111"/>
          <w:w w:val="105"/>
          <w:sz w:val="23"/>
        </w:rPr>
        <w:t>It</w:t>
      </w:r>
      <w:r>
        <w:rPr>
          <w:color w:val="111111"/>
          <w:spacing w:val="-13"/>
          <w:w w:val="105"/>
          <w:sz w:val="23"/>
        </w:rPr>
        <w:t> </w:t>
      </w:r>
      <w:r>
        <w:rPr>
          <w:color w:val="111111"/>
          <w:w w:val="105"/>
          <w:sz w:val="23"/>
        </w:rPr>
        <w:t>shall</w:t>
      </w:r>
      <w:r>
        <w:rPr>
          <w:color w:val="111111"/>
          <w:spacing w:val="-11"/>
          <w:w w:val="105"/>
          <w:sz w:val="23"/>
        </w:rPr>
        <w:t> </w:t>
      </w:r>
      <w:r>
        <w:rPr>
          <w:color w:val="111111"/>
          <w:w w:val="105"/>
          <w:sz w:val="23"/>
        </w:rPr>
        <w:t>be</w:t>
      </w:r>
      <w:r>
        <w:rPr>
          <w:color w:val="111111"/>
          <w:spacing w:val="-12"/>
          <w:w w:val="105"/>
          <w:sz w:val="23"/>
        </w:rPr>
        <w:t> </w:t>
      </w:r>
      <w:r>
        <w:rPr>
          <w:color w:val="111111"/>
          <w:w w:val="105"/>
          <w:sz w:val="23"/>
        </w:rPr>
        <w:t>unlawful for</w:t>
      </w:r>
      <w:r>
        <w:rPr>
          <w:color w:val="111111"/>
          <w:spacing w:val="-8"/>
          <w:w w:val="105"/>
          <w:sz w:val="23"/>
        </w:rPr>
        <w:t> </w:t>
      </w:r>
      <w:r>
        <w:rPr>
          <w:color w:val="111111"/>
          <w:w w:val="105"/>
          <w:sz w:val="23"/>
        </w:rPr>
        <w:t>any</w:t>
      </w:r>
      <w:r>
        <w:rPr>
          <w:color w:val="111111"/>
          <w:spacing w:val="-6"/>
          <w:w w:val="105"/>
          <w:sz w:val="23"/>
        </w:rPr>
        <w:t> </w:t>
      </w:r>
      <w:r>
        <w:rPr>
          <w:color w:val="111111"/>
          <w:w w:val="105"/>
          <w:sz w:val="23"/>
        </w:rPr>
        <w:t>person</w:t>
      </w:r>
      <w:r>
        <w:rPr>
          <w:color w:val="111111"/>
          <w:spacing w:val="-7"/>
          <w:w w:val="105"/>
          <w:sz w:val="23"/>
        </w:rPr>
        <w:t> </w:t>
      </w:r>
      <w:r>
        <w:rPr>
          <w:color w:val="111111"/>
          <w:w w:val="105"/>
          <w:sz w:val="23"/>
        </w:rPr>
        <w:t>to</w:t>
      </w:r>
      <w:r>
        <w:rPr>
          <w:color w:val="111111"/>
          <w:spacing w:val="-14"/>
          <w:w w:val="105"/>
          <w:sz w:val="23"/>
        </w:rPr>
        <w:t> </w:t>
      </w:r>
      <w:r>
        <w:rPr>
          <w:color w:val="111111"/>
          <w:w w:val="105"/>
          <w:sz w:val="23"/>
        </w:rPr>
        <w:t>possess</w:t>
      </w:r>
      <w:r>
        <w:rPr>
          <w:color w:val="111111"/>
          <w:spacing w:val="-2"/>
          <w:w w:val="105"/>
          <w:sz w:val="23"/>
        </w:rPr>
        <w:t> </w:t>
      </w:r>
      <w:r>
        <w:rPr>
          <w:color w:val="111111"/>
          <w:w w:val="105"/>
          <w:sz w:val="23"/>
        </w:rPr>
        <w:t>any</w:t>
      </w:r>
      <w:r>
        <w:rPr>
          <w:color w:val="111111"/>
          <w:spacing w:val="-9"/>
          <w:w w:val="105"/>
          <w:sz w:val="23"/>
        </w:rPr>
        <w:t> </w:t>
      </w:r>
      <w:r>
        <w:rPr>
          <w:color w:val="111111"/>
          <w:w w:val="105"/>
          <w:sz w:val="23"/>
        </w:rPr>
        <w:t>controlled substance as</w:t>
      </w:r>
      <w:r>
        <w:rPr>
          <w:color w:val="111111"/>
          <w:spacing w:val="-13"/>
          <w:w w:val="105"/>
          <w:sz w:val="23"/>
        </w:rPr>
        <w:t> </w:t>
      </w:r>
      <w:r>
        <w:rPr>
          <w:color w:val="111111"/>
          <w:w w:val="105"/>
          <w:sz w:val="23"/>
        </w:rPr>
        <w:t>defined in</w:t>
      </w:r>
      <w:r>
        <w:rPr>
          <w:color w:val="111111"/>
          <w:spacing w:val="-4"/>
          <w:w w:val="105"/>
          <w:sz w:val="23"/>
        </w:rPr>
        <w:t> </w:t>
      </w:r>
      <w:r>
        <w:rPr>
          <w:color w:val="111111"/>
          <w:w w:val="105"/>
          <w:sz w:val="23"/>
        </w:rPr>
        <w:t>Act No. 368 of the Public Acts of Michigan of 1978 (MCL</w:t>
      </w:r>
      <w:r>
        <w:rPr>
          <w:color w:val="111111"/>
          <w:spacing w:val="-15"/>
          <w:w w:val="105"/>
          <w:sz w:val="23"/>
        </w:rPr>
        <w:t> </w:t>
      </w:r>
      <w:r>
        <w:rPr>
          <w:color w:val="111111"/>
          <w:w w:val="105"/>
          <w:sz w:val="23"/>
        </w:rPr>
        <w:t>333.7101 </w:t>
      </w:r>
      <w:r>
        <w:rPr>
          <w:i/>
          <w:color w:val="111111"/>
          <w:w w:val="105"/>
          <w:sz w:val="24"/>
        </w:rPr>
        <w:t>et seq.,</w:t>
      </w:r>
      <w:r>
        <w:rPr>
          <w:i/>
          <w:color w:val="111111"/>
          <w:w w:val="105"/>
          <w:sz w:val="24"/>
        </w:rPr>
        <w:t> </w:t>
      </w:r>
      <w:r>
        <w:rPr>
          <w:color w:val="111111"/>
          <w:w w:val="105"/>
          <w:sz w:val="23"/>
        </w:rPr>
        <w:t>MSA 14.15(7101) </w:t>
      </w:r>
      <w:r>
        <w:rPr>
          <w:i/>
          <w:color w:val="111111"/>
          <w:w w:val="105"/>
          <w:sz w:val="24"/>
        </w:rPr>
        <w:t>et</w:t>
      </w:r>
      <w:r>
        <w:rPr>
          <w:i/>
          <w:color w:val="111111"/>
          <w:spacing w:val="-2"/>
          <w:w w:val="105"/>
          <w:sz w:val="24"/>
        </w:rPr>
        <w:t> </w:t>
      </w:r>
      <w:r>
        <w:rPr>
          <w:i/>
          <w:color w:val="111111"/>
          <w:w w:val="105"/>
          <w:sz w:val="24"/>
        </w:rPr>
        <w:t>seq.),</w:t>
      </w:r>
      <w:r>
        <w:rPr>
          <w:i/>
          <w:color w:val="111111"/>
          <w:spacing w:val="-11"/>
          <w:w w:val="105"/>
          <w:sz w:val="24"/>
        </w:rPr>
        <w:t> </w:t>
      </w:r>
      <w:r>
        <w:rPr>
          <w:color w:val="111111"/>
          <w:w w:val="105"/>
          <w:sz w:val="23"/>
        </w:rPr>
        <w:t>as amended, except as authorized by the</w:t>
      </w:r>
      <w:r>
        <w:rPr>
          <w:color w:val="111111"/>
          <w:spacing w:val="-6"/>
          <w:w w:val="105"/>
          <w:sz w:val="23"/>
        </w:rPr>
        <w:t> </w:t>
      </w:r>
      <w:r>
        <w:rPr>
          <w:color w:val="111111"/>
          <w:w w:val="105"/>
          <w:sz w:val="23"/>
        </w:rPr>
        <w:t>Michigan Public Health Code.</w:t>
      </w:r>
    </w:p>
    <w:p>
      <w:pPr>
        <w:pStyle w:val="Heading1"/>
        <w:spacing w:before="8"/>
        <w:ind w:left="121"/>
      </w:pPr>
      <w:r>
        <w:rPr>
          <w:color w:val="111111"/>
          <w:spacing w:val="-2"/>
        </w:rPr>
        <w:t>Penalty</w:t>
      </w:r>
    </w:p>
    <w:p>
      <w:pPr>
        <w:pStyle w:val="ListParagraph"/>
        <w:numPr>
          <w:ilvl w:val="0"/>
          <w:numId w:val="1"/>
        </w:numPr>
        <w:tabs>
          <w:tab w:pos="1557" w:val="left" w:leader="none"/>
        </w:tabs>
        <w:spacing w:line="369" w:lineRule="auto" w:before="149" w:after="0"/>
        <w:ind w:left="1557" w:right="192" w:hanging="719"/>
        <w:jc w:val="left"/>
        <w:rPr>
          <w:color w:val="111111"/>
          <w:position w:val="1"/>
          <w:sz w:val="23"/>
        </w:rPr>
      </w:pPr>
      <w:r>
        <w:rPr>
          <w:color w:val="111111"/>
          <w:w w:val="105"/>
          <w:sz w:val="23"/>
        </w:rPr>
        <w:t>A</w:t>
      </w:r>
      <w:r>
        <w:rPr>
          <w:color w:val="111111"/>
          <w:spacing w:val="-9"/>
          <w:w w:val="105"/>
          <w:sz w:val="23"/>
        </w:rPr>
        <w:t> </w:t>
      </w:r>
      <w:r>
        <w:rPr>
          <w:color w:val="111111"/>
          <w:w w:val="105"/>
          <w:sz w:val="23"/>
        </w:rPr>
        <w:t>person</w:t>
      </w:r>
      <w:r>
        <w:rPr>
          <w:color w:val="111111"/>
          <w:spacing w:val="-2"/>
          <w:w w:val="105"/>
          <w:sz w:val="23"/>
        </w:rPr>
        <w:t> </w:t>
      </w:r>
      <w:r>
        <w:rPr>
          <w:color w:val="111111"/>
          <w:w w:val="105"/>
          <w:sz w:val="23"/>
        </w:rPr>
        <w:t>convicted of</w:t>
      </w:r>
      <w:r>
        <w:rPr>
          <w:color w:val="111111"/>
          <w:spacing w:val="-4"/>
          <w:w w:val="105"/>
          <w:sz w:val="23"/>
        </w:rPr>
        <w:t> </w:t>
      </w:r>
      <w:r>
        <w:rPr>
          <w:color w:val="111111"/>
          <w:w w:val="105"/>
          <w:sz w:val="23"/>
        </w:rPr>
        <w:t>violating this Ordinance shall</w:t>
      </w:r>
      <w:r>
        <w:rPr>
          <w:color w:val="111111"/>
          <w:spacing w:val="-4"/>
          <w:w w:val="105"/>
          <w:sz w:val="23"/>
        </w:rPr>
        <w:t> </w:t>
      </w:r>
      <w:r>
        <w:rPr>
          <w:color w:val="111111"/>
          <w:w w:val="105"/>
          <w:sz w:val="23"/>
        </w:rPr>
        <w:t>be</w:t>
      </w:r>
      <w:r>
        <w:rPr>
          <w:color w:val="111111"/>
          <w:spacing w:val="-7"/>
          <w:w w:val="105"/>
          <w:sz w:val="23"/>
        </w:rPr>
        <w:t> </w:t>
      </w:r>
      <w:r>
        <w:rPr>
          <w:color w:val="111111"/>
          <w:w w:val="105"/>
          <w:sz w:val="23"/>
        </w:rPr>
        <w:t>punished by</w:t>
      </w:r>
      <w:r>
        <w:rPr>
          <w:color w:val="111111"/>
          <w:spacing w:val="-2"/>
          <w:w w:val="105"/>
          <w:sz w:val="23"/>
        </w:rPr>
        <w:t> </w:t>
      </w:r>
      <w:r>
        <w:rPr>
          <w:color w:val="111111"/>
          <w:w w:val="105"/>
          <w:sz w:val="23"/>
        </w:rPr>
        <w:t>a</w:t>
      </w:r>
      <w:r>
        <w:rPr>
          <w:color w:val="111111"/>
          <w:spacing w:val="-6"/>
          <w:w w:val="105"/>
          <w:sz w:val="23"/>
        </w:rPr>
        <w:t> </w:t>
      </w:r>
      <w:r>
        <w:rPr>
          <w:color w:val="111111"/>
          <w:w w:val="105"/>
          <w:sz w:val="23"/>
        </w:rPr>
        <w:t>fine</w:t>
      </w:r>
      <w:r>
        <w:rPr>
          <w:color w:val="111111"/>
          <w:spacing w:val="-5"/>
          <w:w w:val="105"/>
          <w:sz w:val="23"/>
        </w:rPr>
        <w:t> </w:t>
      </w:r>
      <w:r>
        <w:rPr>
          <w:color w:val="111111"/>
          <w:w w:val="105"/>
          <w:sz w:val="23"/>
        </w:rPr>
        <w:t>of</w:t>
      </w:r>
      <w:r>
        <w:rPr>
          <w:color w:val="111111"/>
          <w:spacing w:val="-4"/>
          <w:w w:val="105"/>
          <w:sz w:val="23"/>
        </w:rPr>
        <w:t> </w:t>
      </w:r>
      <w:r>
        <w:rPr>
          <w:color w:val="111111"/>
          <w:w w:val="105"/>
          <w:sz w:val="23"/>
        </w:rPr>
        <w:t>not more</w:t>
      </w:r>
      <w:r>
        <w:rPr>
          <w:color w:val="111111"/>
          <w:spacing w:val="-4"/>
          <w:w w:val="105"/>
          <w:sz w:val="23"/>
        </w:rPr>
        <w:t> </w:t>
      </w:r>
      <w:r>
        <w:rPr>
          <w:color w:val="111111"/>
          <w:w w:val="105"/>
          <w:sz w:val="23"/>
        </w:rPr>
        <w:t>than</w:t>
      </w:r>
      <w:r>
        <w:rPr>
          <w:color w:val="111111"/>
          <w:spacing w:val="-3"/>
          <w:w w:val="105"/>
          <w:sz w:val="23"/>
        </w:rPr>
        <w:t> </w:t>
      </w:r>
      <w:r>
        <w:rPr>
          <w:color w:val="111111"/>
          <w:w w:val="105"/>
          <w:sz w:val="23"/>
        </w:rPr>
        <w:t>$500.00 or</w:t>
      </w:r>
      <w:r>
        <w:rPr>
          <w:color w:val="111111"/>
          <w:spacing w:val="-12"/>
          <w:w w:val="105"/>
          <w:sz w:val="23"/>
        </w:rPr>
        <w:t> </w:t>
      </w:r>
      <w:r>
        <w:rPr>
          <w:color w:val="111111"/>
          <w:w w:val="105"/>
          <w:sz w:val="23"/>
        </w:rPr>
        <w:t>by</w:t>
      </w:r>
      <w:r>
        <w:rPr>
          <w:color w:val="111111"/>
          <w:spacing w:val="-11"/>
          <w:w w:val="105"/>
          <w:sz w:val="23"/>
        </w:rPr>
        <w:t> </w:t>
      </w:r>
      <w:r>
        <w:rPr>
          <w:color w:val="111111"/>
          <w:w w:val="105"/>
          <w:sz w:val="23"/>
        </w:rPr>
        <w:t>imprisonment for</w:t>
      </w:r>
      <w:r>
        <w:rPr>
          <w:color w:val="111111"/>
          <w:spacing w:val="-3"/>
          <w:w w:val="105"/>
          <w:sz w:val="23"/>
        </w:rPr>
        <w:t> </w:t>
      </w:r>
      <w:r>
        <w:rPr>
          <w:color w:val="111111"/>
          <w:w w:val="105"/>
          <w:sz w:val="23"/>
        </w:rPr>
        <w:t>not</w:t>
      </w:r>
      <w:r>
        <w:rPr>
          <w:color w:val="111111"/>
          <w:spacing w:val="-6"/>
          <w:w w:val="105"/>
          <w:sz w:val="23"/>
        </w:rPr>
        <w:t> </w:t>
      </w:r>
      <w:r>
        <w:rPr>
          <w:color w:val="111111"/>
          <w:w w:val="105"/>
          <w:sz w:val="23"/>
        </w:rPr>
        <w:t>more</w:t>
      </w:r>
      <w:r>
        <w:rPr>
          <w:color w:val="111111"/>
          <w:spacing w:val="-9"/>
          <w:w w:val="105"/>
          <w:sz w:val="23"/>
        </w:rPr>
        <w:t> </w:t>
      </w:r>
      <w:r>
        <w:rPr>
          <w:color w:val="111111"/>
          <w:w w:val="105"/>
          <w:sz w:val="23"/>
        </w:rPr>
        <w:t>than</w:t>
      </w:r>
      <w:r>
        <w:rPr>
          <w:color w:val="111111"/>
          <w:spacing w:val="-8"/>
          <w:w w:val="105"/>
          <w:sz w:val="23"/>
        </w:rPr>
        <w:t> </w:t>
      </w:r>
      <w:r>
        <w:rPr>
          <w:color w:val="111111"/>
          <w:w w:val="105"/>
          <w:sz w:val="23"/>
        </w:rPr>
        <w:t>90</w:t>
      </w:r>
      <w:r>
        <w:rPr>
          <w:color w:val="111111"/>
          <w:spacing w:val="-12"/>
          <w:w w:val="105"/>
          <w:sz w:val="23"/>
        </w:rPr>
        <w:t> </w:t>
      </w:r>
      <w:r>
        <w:rPr>
          <w:color w:val="111111"/>
          <w:w w:val="105"/>
          <w:sz w:val="23"/>
        </w:rPr>
        <w:t>days</w:t>
      </w:r>
      <w:r>
        <w:rPr>
          <w:color w:val="111111"/>
          <w:spacing w:val="-8"/>
          <w:w w:val="105"/>
          <w:sz w:val="23"/>
        </w:rPr>
        <w:t> </w:t>
      </w:r>
      <w:r>
        <w:rPr>
          <w:color w:val="111111"/>
          <w:w w:val="105"/>
          <w:sz w:val="23"/>
        </w:rPr>
        <w:t>or</w:t>
      </w:r>
      <w:r>
        <w:rPr>
          <w:color w:val="111111"/>
          <w:spacing w:val="-6"/>
          <w:w w:val="105"/>
          <w:sz w:val="23"/>
        </w:rPr>
        <w:t> </w:t>
      </w:r>
      <w:r>
        <w:rPr>
          <w:color w:val="111111"/>
          <w:w w:val="105"/>
          <w:sz w:val="23"/>
        </w:rPr>
        <w:t>by</w:t>
      </w:r>
      <w:r>
        <w:rPr>
          <w:color w:val="111111"/>
          <w:spacing w:val="-9"/>
          <w:w w:val="105"/>
          <w:sz w:val="23"/>
        </w:rPr>
        <w:t> </w:t>
      </w:r>
      <w:r>
        <w:rPr>
          <w:color w:val="111111"/>
          <w:w w:val="105"/>
          <w:sz w:val="23"/>
        </w:rPr>
        <w:t>both</w:t>
      </w:r>
      <w:r>
        <w:rPr>
          <w:color w:val="111111"/>
          <w:spacing w:val="-7"/>
          <w:w w:val="105"/>
          <w:sz w:val="23"/>
        </w:rPr>
        <w:t> </w:t>
      </w:r>
      <w:r>
        <w:rPr>
          <w:color w:val="111111"/>
          <w:w w:val="105"/>
          <w:sz w:val="23"/>
        </w:rPr>
        <w:t>such fme and imprisonment.</w:t>
      </w:r>
    </w:p>
    <w:p>
      <w:pPr>
        <w:pStyle w:val="BodyText"/>
        <w:spacing w:before="11"/>
        <w:rPr>
          <w:sz w:val="27"/>
        </w:rPr>
      </w:pPr>
    </w:p>
    <w:p>
      <w:pPr>
        <w:pStyle w:val="Heading1"/>
        <w:spacing w:before="90"/>
        <w:ind w:left="120"/>
      </w:pPr>
      <w:r>
        <w:rPr>
          <w:color w:val="111111"/>
          <w:spacing w:val="-2"/>
          <w:w w:val="105"/>
        </w:rPr>
        <w:t>Severability</w:t>
      </w:r>
    </w:p>
    <w:p>
      <w:pPr>
        <w:pStyle w:val="BodyText"/>
        <w:spacing w:before="154"/>
        <w:ind w:left="1558"/>
      </w:pPr>
      <w:r>
        <w:rPr>
          <w:color w:val="111111"/>
          <w:w w:val="105"/>
        </w:rPr>
        <w:t>If</w:t>
      </w:r>
      <w:r>
        <w:rPr>
          <w:color w:val="111111"/>
          <w:spacing w:val="-2"/>
          <w:w w:val="105"/>
        </w:rPr>
        <w:t> </w:t>
      </w:r>
      <w:r>
        <w:rPr>
          <w:color w:val="111111"/>
          <w:w w:val="105"/>
        </w:rPr>
        <w:t>any</w:t>
      </w:r>
      <w:r>
        <w:rPr>
          <w:color w:val="111111"/>
          <w:spacing w:val="2"/>
          <w:w w:val="105"/>
        </w:rPr>
        <w:t> </w:t>
      </w:r>
      <w:r>
        <w:rPr>
          <w:color w:val="111111"/>
          <w:w w:val="105"/>
        </w:rPr>
        <w:t>portion</w:t>
      </w:r>
      <w:r>
        <w:rPr>
          <w:color w:val="111111"/>
          <w:spacing w:val="-1"/>
          <w:w w:val="105"/>
        </w:rPr>
        <w:t> </w:t>
      </w:r>
      <w:r>
        <w:rPr>
          <w:color w:val="111111"/>
          <w:w w:val="105"/>
        </w:rPr>
        <w:t>of</w:t>
      </w:r>
      <w:r>
        <w:rPr>
          <w:color w:val="111111"/>
          <w:spacing w:val="-10"/>
          <w:w w:val="105"/>
        </w:rPr>
        <w:t> </w:t>
      </w:r>
      <w:r>
        <w:rPr>
          <w:color w:val="111111"/>
          <w:w w:val="105"/>
        </w:rPr>
        <w:t>this</w:t>
      </w:r>
      <w:r>
        <w:rPr>
          <w:color w:val="111111"/>
          <w:spacing w:val="-3"/>
          <w:w w:val="105"/>
        </w:rPr>
        <w:t> </w:t>
      </w:r>
      <w:r>
        <w:rPr>
          <w:color w:val="111111"/>
          <w:w w:val="105"/>
        </w:rPr>
        <w:t>Ordinance</w:t>
      </w:r>
      <w:r>
        <w:rPr>
          <w:color w:val="111111"/>
          <w:spacing w:val="-2"/>
          <w:w w:val="105"/>
        </w:rPr>
        <w:t> </w:t>
      </w:r>
      <w:r>
        <w:rPr>
          <w:color w:val="111111"/>
          <w:w w:val="105"/>
        </w:rPr>
        <w:t>shall</w:t>
      </w:r>
      <w:r>
        <w:rPr>
          <w:color w:val="111111"/>
          <w:spacing w:val="-13"/>
          <w:w w:val="105"/>
        </w:rPr>
        <w:t> </w:t>
      </w:r>
      <w:r>
        <w:rPr>
          <w:color w:val="111111"/>
          <w:w w:val="105"/>
        </w:rPr>
        <w:t>be</w:t>
      </w:r>
      <w:r>
        <w:rPr>
          <w:color w:val="111111"/>
          <w:spacing w:val="-12"/>
          <w:w w:val="105"/>
        </w:rPr>
        <w:t> </w:t>
      </w:r>
      <w:r>
        <w:rPr>
          <w:color w:val="111111"/>
          <w:w w:val="105"/>
        </w:rPr>
        <w:t>determined</w:t>
      </w:r>
      <w:r>
        <w:rPr>
          <w:color w:val="111111"/>
          <w:spacing w:val="2"/>
          <w:w w:val="105"/>
        </w:rPr>
        <w:t> </w:t>
      </w:r>
      <w:r>
        <w:rPr>
          <w:color w:val="111111"/>
          <w:w w:val="105"/>
        </w:rPr>
        <w:t>invalid or</w:t>
      </w:r>
      <w:r>
        <w:rPr>
          <w:color w:val="111111"/>
          <w:spacing w:val="-6"/>
          <w:w w:val="105"/>
        </w:rPr>
        <w:t> </w:t>
      </w:r>
      <w:r>
        <w:rPr>
          <w:color w:val="111111"/>
          <w:w w:val="105"/>
        </w:rPr>
        <w:t>unconstitutional</w:t>
      </w:r>
      <w:r>
        <w:rPr>
          <w:color w:val="111111"/>
          <w:spacing w:val="-5"/>
          <w:w w:val="105"/>
        </w:rPr>
        <w:t> by</w:t>
      </w:r>
    </w:p>
    <w:p>
      <w:pPr>
        <w:pStyle w:val="BodyText"/>
        <w:spacing w:line="384" w:lineRule="auto" w:before="144"/>
        <w:ind w:left="844" w:hanging="5"/>
      </w:pPr>
      <w:r>
        <w:rPr>
          <w:color w:val="111111"/>
          <w:w w:val="105"/>
        </w:rPr>
        <w:t>a</w:t>
      </w:r>
      <w:r>
        <w:rPr>
          <w:color w:val="111111"/>
          <w:w w:val="105"/>
        </w:rPr>
        <w:t> Court,</w:t>
      </w:r>
      <w:r>
        <w:rPr>
          <w:color w:val="111111"/>
          <w:spacing w:val="25"/>
          <w:w w:val="105"/>
        </w:rPr>
        <w:t> </w:t>
      </w:r>
      <w:r>
        <w:rPr>
          <w:color w:val="111111"/>
          <w:w w:val="105"/>
        </w:rPr>
        <w:t>the</w:t>
      </w:r>
      <w:r>
        <w:rPr>
          <w:color w:val="111111"/>
          <w:w w:val="105"/>
        </w:rPr>
        <w:t> remainder</w:t>
      </w:r>
      <w:r>
        <w:rPr>
          <w:color w:val="111111"/>
          <w:spacing w:val="27"/>
          <w:w w:val="105"/>
        </w:rPr>
        <w:t> </w:t>
      </w:r>
      <w:r>
        <w:rPr>
          <w:color w:val="111111"/>
          <w:w w:val="105"/>
        </w:rPr>
        <w:t>shall</w:t>
      </w:r>
      <w:r>
        <w:rPr>
          <w:color w:val="111111"/>
          <w:spacing w:val="25"/>
          <w:w w:val="105"/>
        </w:rPr>
        <w:t> </w:t>
      </w:r>
      <w:r>
        <w:rPr>
          <w:color w:val="111111"/>
          <w:w w:val="105"/>
        </w:rPr>
        <w:t>be</w:t>
      </w:r>
      <w:r>
        <w:rPr>
          <w:color w:val="111111"/>
          <w:w w:val="105"/>
        </w:rPr>
        <w:t> considered</w:t>
      </w:r>
      <w:r>
        <w:rPr>
          <w:color w:val="111111"/>
          <w:spacing w:val="34"/>
          <w:w w:val="105"/>
        </w:rPr>
        <w:t> </w:t>
      </w:r>
      <w:r>
        <w:rPr>
          <w:color w:val="111111"/>
          <w:w w:val="105"/>
        </w:rPr>
        <w:t>severable</w:t>
      </w:r>
      <w:r>
        <w:rPr>
          <w:color w:val="111111"/>
          <w:spacing w:val="30"/>
          <w:w w:val="105"/>
        </w:rPr>
        <w:t> </w:t>
      </w:r>
      <w:r>
        <w:rPr>
          <w:color w:val="111111"/>
          <w:w w:val="105"/>
        </w:rPr>
        <w:t>and</w:t>
      </w:r>
      <w:r>
        <w:rPr>
          <w:color w:val="111111"/>
          <w:w w:val="105"/>
        </w:rPr>
        <w:t> shall</w:t>
      </w:r>
      <w:r>
        <w:rPr>
          <w:color w:val="111111"/>
          <w:spacing w:val="27"/>
          <w:w w:val="105"/>
        </w:rPr>
        <w:t> </w:t>
      </w:r>
      <w:r>
        <w:rPr>
          <w:color w:val="111111"/>
          <w:w w:val="105"/>
        </w:rPr>
        <w:t>remain</w:t>
      </w:r>
      <w:r>
        <w:rPr>
          <w:color w:val="111111"/>
          <w:spacing w:val="24"/>
          <w:w w:val="105"/>
        </w:rPr>
        <w:t> </w:t>
      </w:r>
      <w:r>
        <w:rPr>
          <w:color w:val="111111"/>
          <w:w w:val="105"/>
        </w:rPr>
        <w:t>in full force and </w:t>
      </w:r>
      <w:r>
        <w:rPr>
          <w:color w:val="111111"/>
          <w:spacing w:val="-2"/>
          <w:w w:val="105"/>
        </w:rPr>
        <w:t>effect.</w:t>
      </w:r>
    </w:p>
    <w:p>
      <w:pPr>
        <w:pStyle w:val="BodyText"/>
        <w:spacing w:before="7"/>
        <w:rPr>
          <w:sz w:val="27"/>
        </w:rPr>
      </w:pPr>
    </w:p>
    <w:p>
      <w:pPr>
        <w:pStyle w:val="Heading1"/>
        <w:spacing w:before="90"/>
        <w:ind w:left="126"/>
      </w:pPr>
      <w:r>
        <w:rPr>
          <w:color w:val="111111"/>
          <w:spacing w:val="-2"/>
          <w:w w:val="105"/>
        </w:rPr>
        <w:t>Publication</w:t>
      </w:r>
    </w:p>
    <w:p>
      <w:pPr>
        <w:pStyle w:val="BodyText"/>
        <w:spacing w:before="135"/>
        <w:ind w:left="1562"/>
      </w:pPr>
      <w:r>
        <w:rPr>
          <w:color w:val="111111"/>
          <w:w w:val="105"/>
        </w:rPr>
        <w:t>This</w:t>
      </w:r>
      <w:r>
        <w:rPr>
          <w:color w:val="111111"/>
          <w:spacing w:val="-16"/>
          <w:w w:val="105"/>
        </w:rPr>
        <w:t> </w:t>
      </w:r>
      <w:r>
        <w:rPr>
          <w:color w:val="111111"/>
          <w:w w:val="105"/>
        </w:rPr>
        <w:t>Ordinance</w:t>
      </w:r>
      <w:r>
        <w:rPr>
          <w:color w:val="111111"/>
          <w:spacing w:val="-13"/>
          <w:w w:val="105"/>
        </w:rPr>
        <w:t> </w:t>
      </w:r>
      <w:r>
        <w:rPr>
          <w:color w:val="111111"/>
          <w:w w:val="105"/>
        </w:rPr>
        <w:t>shall</w:t>
      </w:r>
      <w:r>
        <w:rPr>
          <w:color w:val="111111"/>
          <w:spacing w:val="-15"/>
          <w:w w:val="105"/>
        </w:rPr>
        <w:t> </w:t>
      </w:r>
      <w:r>
        <w:rPr>
          <w:color w:val="111111"/>
          <w:w w:val="105"/>
        </w:rPr>
        <w:t>be</w:t>
      </w:r>
      <w:r>
        <w:rPr>
          <w:color w:val="111111"/>
          <w:spacing w:val="-15"/>
          <w:w w:val="105"/>
        </w:rPr>
        <w:t> </w:t>
      </w:r>
      <w:r>
        <w:rPr>
          <w:color w:val="111111"/>
          <w:w w:val="105"/>
        </w:rPr>
        <w:t>published</w:t>
      </w:r>
      <w:r>
        <w:rPr>
          <w:color w:val="111111"/>
          <w:spacing w:val="-15"/>
          <w:w w:val="105"/>
        </w:rPr>
        <w:t> </w:t>
      </w:r>
      <w:r>
        <w:rPr>
          <w:color w:val="111111"/>
          <w:w w:val="105"/>
        </w:rPr>
        <w:t>in</w:t>
      </w:r>
      <w:r>
        <w:rPr>
          <w:color w:val="111111"/>
          <w:spacing w:val="-15"/>
          <w:w w:val="105"/>
        </w:rPr>
        <w:t> </w:t>
      </w:r>
      <w:r>
        <w:rPr>
          <w:color w:val="111111"/>
          <w:w w:val="105"/>
        </w:rPr>
        <w:t>a</w:t>
      </w:r>
      <w:r>
        <w:rPr>
          <w:color w:val="111111"/>
          <w:spacing w:val="-15"/>
          <w:w w:val="105"/>
        </w:rPr>
        <w:t> </w:t>
      </w:r>
      <w:r>
        <w:rPr>
          <w:color w:val="111111"/>
          <w:w w:val="105"/>
        </w:rPr>
        <w:t>newspaper</w:t>
      </w:r>
      <w:r>
        <w:rPr>
          <w:color w:val="111111"/>
          <w:spacing w:val="-11"/>
          <w:w w:val="105"/>
        </w:rPr>
        <w:t> </w:t>
      </w:r>
      <w:r>
        <w:rPr>
          <w:color w:val="111111"/>
          <w:w w:val="105"/>
        </w:rPr>
        <w:t>circulated</w:t>
      </w:r>
      <w:r>
        <w:rPr>
          <w:color w:val="111111"/>
          <w:spacing w:val="-15"/>
          <w:w w:val="105"/>
        </w:rPr>
        <w:t> </w:t>
      </w:r>
      <w:r>
        <w:rPr>
          <w:color w:val="606060"/>
          <w:w w:val="105"/>
        </w:rPr>
        <w:t>·</w:t>
      </w:r>
      <w:r>
        <w:rPr>
          <w:color w:val="343434"/>
          <w:w w:val="105"/>
        </w:rPr>
        <w:t>N</w:t>
      </w:r>
      <w:r>
        <w:rPr>
          <w:color w:val="111111"/>
          <w:w w:val="105"/>
        </w:rPr>
        <w:t>ithin</w:t>
      </w:r>
      <w:r>
        <w:rPr>
          <w:color w:val="111111"/>
          <w:spacing w:val="-15"/>
          <w:w w:val="105"/>
        </w:rPr>
        <w:t> </w:t>
      </w:r>
      <w:r>
        <w:rPr>
          <w:color w:val="111111"/>
          <w:w w:val="105"/>
        </w:rPr>
        <w:t>the</w:t>
      </w:r>
      <w:r>
        <w:rPr>
          <w:color w:val="111111"/>
          <w:spacing w:val="-15"/>
          <w:w w:val="105"/>
        </w:rPr>
        <w:t> </w:t>
      </w:r>
      <w:r>
        <w:rPr>
          <w:color w:val="111111"/>
          <w:spacing w:val="-2"/>
          <w:w w:val="105"/>
        </w:rPr>
        <w:t>Charter</w:t>
      </w:r>
    </w:p>
    <w:p>
      <w:pPr>
        <w:pStyle w:val="BodyText"/>
        <w:spacing w:before="149"/>
        <w:ind w:left="841"/>
      </w:pPr>
      <w:r>
        <w:rPr>
          <w:color w:val="111111"/>
          <w:w w:val="105"/>
        </w:rPr>
        <w:t>Township</w:t>
      </w:r>
      <w:r>
        <w:rPr>
          <w:color w:val="111111"/>
          <w:spacing w:val="-10"/>
          <w:w w:val="105"/>
        </w:rPr>
        <w:t> </w:t>
      </w:r>
      <w:r>
        <w:rPr>
          <w:color w:val="111111"/>
          <w:w w:val="105"/>
        </w:rPr>
        <w:t>of</w:t>
      </w:r>
      <w:r>
        <w:rPr>
          <w:color w:val="111111"/>
          <w:spacing w:val="-16"/>
          <w:w w:val="105"/>
        </w:rPr>
        <w:t> </w:t>
      </w:r>
      <w:r>
        <w:rPr>
          <w:color w:val="111111"/>
          <w:w w:val="105"/>
        </w:rPr>
        <w:t>Genesee,</w:t>
      </w:r>
      <w:r>
        <w:rPr>
          <w:color w:val="111111"/>
          <w:spacing w:val="-15"/>
          <w:w w:val="105"/>
        </w:rPr>
        <w:t> </w:t>
      </w:r>
      <w:r>
        <w:rPr>
          <w:color w:val="111111"/>
          <w:w w:val="105"/>
        </w:rPr>
        <w:t>Genesee</w:t>
      </w:r>
      <w:r>
        <w:rPr>
          <w:color w:val="111111"/>
          <w:spacing w:val="-15"/>
          <w:w w:val="105"/>
        </w:rPr>
        <w:t> </w:t>
      </w:r>
      <w:r>
        <w:rPr>
          <w:color w:val="111111"/>
          <w:w w:val="105"/>
        </w:rPr>
        <w:t>County</w:t>
      </w:r>
      <w:r>
        <w:rPr>
          <w:color w:val="494949"/>
          <w:w w:val="105"/>
        </w:rPr>
        <w:t>,</w:t>
      </w:r>
      <w:r>
        <w:rPr>
          <w:color w:val="494949"/>
          <w:spacing w:val="-15"/>
          <w:w w:val="105"/>
        </w:rPr>
        <w:t> </w:t>
      </w:r>
      <w:r>
        <w:rPr>
          <w:color w:val="111111"/>
          <w:spacing w:val="-2"/>
          <w:w w:val="105"/>
        </w:rPr>
        <w:t>Michigan.</w:t>
      </w:r>
    </w:p>
    <w:p>
      <w:pPr>
        <w:spacing w:after="0"/>
        <w:sectPr>
          <w:type w:val="continuous"/>
          <w:pgSz w:w="12220" w:h="15680"/>
          <w:pgMar w:top="1580" w:bottom="280" w:left="1440" w:right="1180"/>
        </w:sectPr>
      </w:pPr>
    </w:p>
    <w:p>
      <w:pPr>
        <w:pStyle w:val="BodyText"/>
        <w:spacing w:before="7"/>
        <w:rPr>
          <w:sz w:val="19"/>
        </w:rPr>
      </w:pPr>
    </w:p>
    <w:p>
      <w:pPr>
        <w:pStyle w:val="Heading1"/>
        <w:spacing w:before="91"/>
        <w:ind w:left="140"/>
      </w:pPr>
      <w:r>
        <w:rPr>
          <w:color w:val="111111"/>
          <w:w w:val="105"/>
        </w:rPr>
        <w:t>Effective</w:t>
      </w:r>
      <w:r>
        <w:rPr>
          <w:color w:val="111111"/>
          <w:spacing w:val="-13"/>
          <w:w w:val="105"/>
        </w:rPr>
        <w:t> </w:t>
      </w:r>
      <w:r>
        <w:rPr>
          <w:color w:val="111111"/>
          <w:spacing w:val="-4"/>
          <w:w w:val="105"/>
        </w:rPr>
        <w:t>Date</w:t>
      </w:r>
    </w:p>
    <w:p>
      <w:pPr>
        <w:pStyle w:val="BodyText"/>
        <w:spacing w:line="384" w:lineRule="auto" w:before="154"/>
        <w:ind w:left="862" w:right="15" w:firstLine="717"/>
      </w:pPr>
      <w:r>
        <w:rPr>
          <w:color w:val="111111"/>
          <w:w w:val="105"/>
        </w:rPr>
        <w:t>This</w:t>
      </w:r>
      <w:r>
        <w:rPr>
          <w:color w:val="111111"/>
          <w:spacing w:val="-14"/>
          <w:w w:val="105"/>
        </w:rPr>
        <w:t> </w:t>
      </w:r>
      <w:r>
        <w:rPr>
          <w:color w:val="111111"/>
          <w:w w:val="105"/>
        </w:rPr>
        <w:t>Ordinance</w:t>
      </w:r>
      <w:r>
        <w:rPr>
          <w:color w:val="111111"/>
          <w:spacing w:val="-10"/>
          <w:w w:val="105"/>
        </w:rPr>
        <w:t> </w:t>
      </w:r>
      <w:r>
        <w:rPr>
          <w:color w:val="111111"/>
          <w:w w:val="105"/>
        </w:rPr>
        <w:t>becomes</w:t>
      </w:r>
      <w:r>
        <w:rPr>
          <w:color w:val="111111"/>
          <w:spacing w:val="-5"/>
          <w:w w:val="105"/>
        </w:rPr>
        <w:t> </w:t>
      </w:r>
      <w:r>
        <w:rPr>
          <w:color w:val="111111"/>
          <w:w w:val="105"/>
        </w:rPr>
        <w:t>effective</w:t>
      </w:r>
      <w:r>
        <w:rPr>
          <w:color w:val="111111"/>
          <w:spacing w:val="-10"/>
          <w:w w:val="105"/>
        </w:rPr>
        <w:t> </w:t>
      </w:r>
      <w:r>
        <w:rPr>
          <w:color w:val="111111"/>
          <w:w w:val="105"/>
        </w:rPr>
        <w:t>upon</w:t>
      </w:r>
      <w:r>
        <w:rPr>
          <w:color w:val="111111"/>
          <w:spacing w:val="-14"/>
          <w:w w:val="105"/>
        </w:rPr>
        <w:t> </w:t>
      </w:r>
      <w:r>
        <w:rPr>
          <w:color w:val="111111"/>
          <w:w w:val="105"/>
        </w:rPr>
        <w:t>publication after</w:t>
      </w:r>
      <w:r>
        <w:rPr>
          <w:color w:val="111111"/>
          <w:spacing w:val="-16"/>
          <w:w w:val="105"/>
        </w:rPr>
        <w:t> </w:t>
      </w:r>
      <w:r>
        <w:rPr>
          <w:color w:val="111111"/>
          <w:w w:val="105"/>
        </w:rPr>
        <w:t>its</w:t>
      </w:r>
      <w:r>
        <w:rPr>
          <w:color w:val="111111"/>
          <w:spacing w:val="-14"/>
          <w:w w:val="105"/>
        </w:rPr>
        <w:t> </w:t>
      </w:r>
      <w:r>
        <w:rPr>
          <w:color w:val="111111"/>
          <w:w w:val="105"/>
        </w:rPr>
        <w:t>adoption.</w:t>
      </w:r>
      <w:r>
        <w:rPr>
          <w:color w:val="111111"/>
          <w:spacing w:val="-7"/>
          <w:w w:val="105"/>
        </w:rPr>
        <w:t> </w:t>
      </w:r>
      <w:r>
        <w:rPr>
          <w:color w:val="111111"/>
          <w:w w:val="105"/>
        </w:rPr>
        <w:t>A</w:t>
      </w:r>
      <w:r>
        <w:rPr>
          <w:color w:val="111111"/>
          <w:spacing w:val="-13"/>
          <w:w w:val="105"/>
        </w:rPr>
        <w:t> </w:t>
      </w:r>
      <w:r>
        <w:rPr>
          <w:color w:val="111111"/>
          <w:w w:val="105"/>
        </w:rPr>
        <w:t>summary of</w:t>
      </w:r>
      <w:r>
        <w:rPr>
          <w:color w:val="111111"/>
          <w:spacing w:val="-2"/>
          <w:w w:val="105"/>
        </w:rPr>
        <w:t> </w:t>
      </w:r>
      <w:r>
        <w:rPr>
          <w:color w:val="111111"/>
          <w:w w:val="105"/>
        </w:rPr>
        <w:t>this Ordinance must be</w:t>
      </w:r>
      <w:r>
        <w:rPr>
          <w:color w:val="111111"/>
          <w:spacing w:val="-5"/>
          <w:w w:val="105"/>
        </w:rPr>
        <w:t> </w:t>
      </w:r>
      <w:r>
        <w:rPr>
          <w:color w:val="111111"/>
          <w:w w:val="105"/>
        </w:rPr>
        <w:t>published in a newspaper circulated within the Charter Township of Genesee, Genesee County, Michigan.</w:t>
      </w:r>
    </w:p>
    <w:p>
      <w:pPr>
        <w:pStyle w:val="BodyText"/>
        <w:spacing w:before="10"/>
        <w:rPr>
          <w:sz w:val="25"/>
        </w:rPr>
      </w:pPr>
    </w:p>
    <w:p>
      <w:pPr>
        <w:pStyle w:val="Heading1"/>
        <w:spacing w:before="91"/>
        <w:ind w:left="145"/>
      </w:pPr>
      <w:r>
        <w:rPr>
          <w:color w:val="111111"/>
          <w:spacing w:val="-2"/>
          <w:w w:val="105"/>
        </w:rPr>
        <w:t>Certification</w:t>
      </w:r>
    </w:p>
    <w:p>
      <w:pPr>
        <w:pStyle w:val="BodyText"/>
        <w:spacing w:before="144"/>
        <w:ind w:left="1588"/>
      </w:pPr>
      <w:r>
        <w:rPr>
          <w:color w:val="111111"/>
          <w:w w:val="105"/>
        </w:rPr>
        <w:t>We,</w:t>
      </w:r>
      <w:r>
        <w:rPr>
          <w:color w:val="111111"/>
          <w:spacing w:val="13"/>
          <w:w w:val="105"/>
        </w:rPr>
        <w:t> </w:t>
      </w:r>
      <w:r>
        <w:rPr>
          <w:color w:val="111111"/>
          <w:w w:val="105"/>
        </w:rPr>
        <w:t>the</w:t>
      </w:r>
      <w:r>
        <w:rPr>
          <w:color w:val="111111"/>
          <w:spacing w:val="10"/>
          <w:w w:val="105"/>
        </w:rPr>
        <w:t> </w:t>
      </w:r>
      <w:r>
        <w:rPr>
          <w:color w:val="111111"/>
          <w:w w:val="105"/>
        </w:rPr>
        <w:t>undersigned,</w:t>
      </w:r>
      <w:r>
        <w:rPr>
          <w:color w:val="111111"/>
          <w:spacing w:val="29"/>
          <w:w w:val="105"/>
        </w:rPr>
        <w:t> </w:t>
      </w:r>
      <w:r>
        <w:rPr>
          <w:color w:val="111111"/>
          <w:w w:val="105"/>
        </w:rPr>
        <w:t>being</w:t>
      </w:r>
      <w:r>
        <w:rPr>
          <w:color w:val="111111"/>
          <w:spacing w:val="15"/>
          <w:w w:val="105"/>
        </w:rPr>
        <w:t> </w:t>
      </w:r>
      <w:r>
        <w:rPr>
          <w:color w:val="111111"/>
          <w:w w:val="105"/>
        </w:rPr>
        <w:t>respectively</w:t>
      </w:r>
      <w:r>
        <w:rPr>
          <w:color w:val="111111"/>
          <w:spacing w:val="30"/>
          <w:w w:val="105"/>
        </w:rPr>
        <w:t> </w:t>
      </w:r>
      <w:r>
        <w:rPr>
          <w:color w:val="111111"/>
          <w:w w:val="105"/>
        </w:rPr>
        <w:t>the</w:t>
      </w:r>
      <w:r>
        <w:rPr>
          <w:color w:val="111111"/>
          <w:spacing w:val="-4"/>
          <w:w w:val="105"/>
        </w:rPr>
        <w:t> </w:t>
      </w:r>
      <w:r>
        <w:rPr>
          <w:color w:val="111111"/>
          <w:w w:val="105"/>
        </w:rPr>
        <w:t>Township</w:t>
      </w:r>
      <w:r>
        <w:rPr>
          <w:color w:val="111111"/>
          <w:spacing w:val="11"/>
          <w:w w:val="105"/>
        </w:rPr>
        <w:t> </w:t>
      </w:r>
      <w:r>
        <w:rPr>
          <w:color w:val="111111"/>
          <w:w w:val="105"/>
        </w:rPr>
        <w:t>Supervisor</w:t>
      </w:r>
      <w:r>
        <w:rPr>
          <w:color w:val="111111"/>
          <w:spacing w:val="14"/>
          <w:w w:val="105"/>
        </w:rPr>
        <w:t> </w:t>
      </w:r>
      <w:r>
        <w:rPr>
          <w:color w:val="111111"/>
          <w:w w:val="105"/>
        </w:rPr>
        <w:t>and</w:t>
      </w:r>
      <w:r>
        <w:rPr>
          <w:color w:val="111111"/>
          <w:spacing w:val="-1"/>
          <w:w w:val="105"/>
        </w:rPr>
        <w:t> </w:t>
      </w:r>
      <w:r>
        <w:rPr>
          <w:color w:val="111111"/>
          <w:spacing w:val="-2"/>
          <w:w w:val="105"/>
        </w:rPr>
        <w:t>Township</w:t>
      </w:r>
    </w:p>
    <w:p>
      <w:pPr>
        <w:pStyle w:val="BodyText"/>
        <w:spacing w:line="374" w:lineRule="auto" w:before="149"/>
        <w:ind w:left="863" w:right="106" w:firstLine="8"/>
        <w:jc w:val="both"/>
      </w:pPr>
      <w:r>
        <w:rPr>
          <w:color w:val="111111"/>
          <w:w w:val="105"/>
        </w:rPr>
        <w:t>Clerk of</w:t>
      </w:r>
      <w:r>
        <w:rPr>
          <w:color w:val="111111"/>
          <w:spacing w:val="-2"/>
          <w:w w:val="105"/>
        </w:rPr>
        <w:t> </w:t>
      </w:r>
      <w:r>
        <w:rPr>
          <w:color w:val="111111"/>
          <w:w w:val="105"/>
        </w:rPr>
        <w:t>the Charter Township</w:t>
      </w:r>
      <w:r>
        <w:rPr>
          <w:color w:val="111111"/>
          <w:w w:val="105"/>
        </w:rPr>
        <w:t> of</w:t>
      </w:r>
      <w:r>
        <w:rPr>
          <w:color w:val="111111"/>
          <w:spacing w:val="-2"/>
          <w:w w:val="105"/>
        </w:rPr>
        <w:t> </w:t>
      </w:r>
      <w:r>
        <w:rPr>
          <w:color w:val="111111"/>
          <w:w w:val="105"/>
        </w:rPr>
        <w:t>Genesee,</w:t>
      </w:r>
      <w:r>
        <w:rPr>
          <w:color w:val="111111"/>
          <w:spacing w:val="-9"/>
          <w:w w:val="105"/>
        </w:rPr>
        <w:t> </w:t>
      </w:r>
      <w:r>
        <w:rPr>
          <w:color w:val="111111"/>
          <w:w w:val="105"/>
        </w:rPr>
        <w:t>Genesee</w:t>
      </w:r>
      <w:r>
        <w:rPr>
          <w:color w:val="111111"/>
          <w:spacing w:val="-6"/>
          <w:w w:val="105"/>
        </w:rPr>
        <w:t> </w:t>
      </w:r>
      <w:r>
        <w:rPr>
          <w:color w:val="111111"/>
          <w:w w:val="105"/>
        </w:rPr>
        <w:t>County,</w:t>
      </w:r>
      <w:r>
        <w:rPr>
          <w:color w:val="111111"/>
          <w:spacing w:val="-9"/>
          <w:w w:val="105"/>
        </w:rPr>
        <w:t> </w:t>
      </w:r>
      <w:r>
        <w:rPr>
          <w:color w:val="111111"/>
          <w:w w:val="105"/>
        </w:rPr>
        <w:t>Michigan,</w:t>
      </w:r>
      <w:r>
        <w:rPr>
          <w:color w:val="111111"/>
          <w:spacing w:val="-4"/>
          <w:w w:val="105"/>
        </w:rPr>
        <w:t> </w:t>
      </w:r>
      <w:r>
        <w:rPr>
          <w:color w:val="111111"/>
          <w:w w:val="105"/>
        </w:rPr>
        <w:t>do</w:t>
      </w:r>
      <w:r>
        <w:rPr>
          <w:color w:val="111111"/>
          <w:spacing w:val="-12"/>
          <w:w w:val="105"/>
        </w:rPr>
        <w:t> </w:t>
      </w:r>
      <w:r>
        <w:rPr>
          <w:color w:val="111111"/>
          <w:w w:val="105"/>
        </w:rPr>
        <w:t>hereby</w:t>
      </w:r>
      <w:r>
        <w:rPr>
          <w:color w:val="111111"/>
          <w:spacing w:val="-6"/>
          <w:w w:val="105"/>
        </w:rPr>
        <w:t> </w:t>
      </w:r>
      <w:r>
        <w:rPr>
          <w:color w:val="111111"/>
          <w:w w:val="105"/>
        </w:rPr>
        <w:t>certify that</w:t>
      </w:r>
      <w:r>
        <w:rPr>
          <w:color w:val="111111"/>
          <w:w w:val="105"/>
        </w:rPr>
        <w:t> the</w:t>
      </w:r>
      <w:r>
        <w:rPr>
          <w:color w:val="111111"/>
          <w:w w:val="105"/>
        </w:rPr>
        <w:t> above</w:t>
      </w:r>
      <w:r>
        <w:rPr>
          <w:color w:val="111111"/>
          <w:w w:val="105"/>
        </w:rPr>
        <w:t> Ordinance</w:t>
      </w:r>
      <w:r>
        <w:rPr>
          <w:color w:val="111111"/>
          <w:w w:val="105"/>
        </w:rPr>
        <w:t> was</w:t>
      </w:r>
      <w:r>
        <w:rPr>
          <w:color w:val="111111"/>
          <w:w w:val="105"/>
        </w:rPr>
        <w:t> duly</w:t>
      </w:r>
      <w:r>
        <w:rPr>
          <w:color w:val="111111"/>
          <w:w w:val="105"/>
        </w:rPr>
        <w:t> adopted</w:t>
      </w:r>
      <w:r>
        <w:rPr>
          <w:color w:val="111111"/>
          <w:w w:val="105"/>
        </w:rPr>
        <w:t> by</w:t>
      </w:r>
      <w:r>
        <w:rPr>
          <w:color w:val="111111"/>
          <w:w w:val="105"/>
        </w:rPr>
        <w:t> the Township</w:t>
      </w:r>
      <w:r>
        <w:rPr>
          <w:color w:val="111111"/>
          <w:w w:val="105"/>
        </w:rPr>
        <w:t> Board</w:t>
      </w:r>
      <w:r>
        <w:rPr>
          <w:color w:val="111111"/>
          <w:w w:val="105"/>
        </w:rPr>
        <w:t> of</w:t>
      </w:r>
      <w:r>
        <w:rPr>
          <w:color w:val="111111"/>
          <w:w w:val="105"/>
        </w:rPr>
        <w:t> the</w:t>
      </w:r>
      <w:r>
        <w:rPr>
          <w:color w:val="111111"/>
          <w:w w:val="105"/>
        </w:rPr>
        <w:t> Charter Township of Genesee at which meeting a quorum was present.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2"/>
        </w:rPr>
      </w:pPr>
    </w:p>
    <w:p>
      <w:pPr>
        <w:spacing w:after="0"/>
        <w:rPr>
          <w:sz w:val="22"/>
        </w:rPr>
        <w:sectPr>
          <w:pgSz w:w="12220" w:h="15760"/>
          <w:pgMar w:top="1820" w:bottom="280" w:left="1480" w:right="1120"/>
        </w:sectPr>
      </w:pPr>
    </w:p>
    <w:p>
      <w:pPr>
        <w:spacing w:before="106"/>
        <w:ind w:left="148" w:right="0" w:firstLine="0"/>
        <w:jc w:val="left"/>
        <w:rPr>
          <w:sz w:val="22"/>
        </w:rPr>
      </w:pPr>
      <w:r>
        <w:rPr>
          <w:color w:val="111111"/>
          <w:w w:val="120"/>
          <w:sz w:val="23"/>
        </w:rPr>
        <w:t>Introduction:</w:t>
      </w:r>
      <w:r>
        <w:rPr>
          <w:color w:val="111111"/>
          <w:spacing w:val="47"/>
          <w:w w:val="130"/>
          <w:sz w:val="23"/>
        </w:rPr>
        <w:t> </w:t>
      </w:r>
      <w:r>
        <w:rPr>
          <w:color w:val="111111"/>
          <w:w w:val="130"/>
          <w:sz w:val="22"/>
        </w:rPr>
        <w:t>April</w:t>
      </w:r>
      <w:r>
        <w:rPr>
          <w:color w:val="111111"/>
          <w:spacing w:val="75"/>
          <w:w w:val="130"/>
          <w:sz w:val="22"/>
        </w:rPr>
        <w:t> </w:t>
      </w:r>
      <w:r>
        <w:rPr>
          <w:color w:val="111111"/>
          <w:w w:val="130"/>
          <w:sz w:val="22"/>
        </w:rPr>
        <w:t>11,</w:t>
      </w:r>
      <w:r>
        <w:rPr>
          <w:color w:val="111111"/>
          <w:spacing w:val="72"/>
          <w:w w:val="130"/>
          <w:sz w:val="22"/>
        </w:rPr>
        <w:t> </w:t>
      </w:r>
      <w:r>
        <w:rPr>
          <w:color w:val="111111"/>
          <w:spacing w:val="-4"/>
          <w:w w:val="120"/>
          <w:sz w:val="22"/>
        </w:rPr>
        <w:t>2023</w:t>
      </w:r>
    </w:p>
    <w:p>
      <w:pPr>
        <w:tabs>
          <w:tab w:pos="2550" w:val="left" w:leader="none"/>
        </w:tabs>
        <w:spacing w:before="124"/>
        <w:ind w:left="112" w:right="0" w:firstLine="0"/>
        <w:jc w:val="left"/>
        <w:rPr>
          <w:sz w:val="22"/>
        </w:rPr>
      </w:pPr>
      <w:r>
        <w:rPr>
          <w:color w:val="111111"/>
          <w:w w:val="120"/>
          <w:sz w:val="22"/>
        </w:rPr>
        <w:t>Second</w:t>
      </w:r>
      <w:r>
        <w:rPr>
          <w:color w:val="111111"/>
          <w:spacing w:val="44"/>
          <w:w w:val="120"/>
          <w:sz w:val="22"/>
        </w:rPr>
        <w:t>  </w:t>
      </w:r>
      <w:r>
        <w:rPr>
          <w:color w:val="111111"/>
          <w:spacing w:val="-2"/>
          <w:w w:val="120"/>
          <w:sz w:val="22"/>
        </w:rPr>
        <w:t>Reading:</w:t>
      </w:r>
      <w:r>
        <w:rPr>
          <w:color w:val="111111"/>
          <w:sz w:val="22"/>
        </w:rPr>
        <w:tab/>
      </w:r>
      <w:r>
        <w:rPr>
          <w:color w:val="111111"/>
          <w:w w:val="105"/>
          <w:sz w:val="22"/>
        </w:rPr>
        <w:t>May</w:t>
      </w:r>
      <w:r>
        <w:rPr>
          <w:color w:val="111111"/>
          <w:spacing w:val="75"/>
          <w:w w:val="105"/>
          <w:sz w:val="22"/>
        </w:rPr>
        <w:t> </w:t>
      </w:r>
      <w:r>
        <w:rPr>
          <w:rFonts w:ascii="Courier New"/>
          <w:color w:val="111111"/>
          <w:w w:val="105"/>
          <w:sz w:val="27"/>
        </w:rPr>
        <w:t>9,</w:t>
      </w:r>
      <w:r>
        <w:rPr>
          <w:rFonts w:ascii="Courier New"/>
          <w:color w:val="111111"/>
          <w:spacing w:val="-43"/>
          <w:w w:val="105"/>
          <w:sz w:val="27"/>
        </w:rPr>
        <w:t> </w:t>
      </w:r>
      <w:r>
        <w:rPr>
          <w:color w:val="111111"/>
          <w:spacing w:val="-4"/>
          <w:w w:val="105"/>
          <w:sz w:val="22"/>
        </w:rPr>
        <w:t>2023</w:t>
      </w:r>
    </w:p>
    <w:p>
      <w:pPr>
        <w:pStyle w:val="BodyText"/>
        <w:rPr>
          <w:sz w:val="30"/>
        </w:rPr>
      </w:pPr>
    </w:p>
    <w:p>
      <w:pPr>
        <w:pStyle w:val="BodyText"/>
        <w:spacing w:before="7"/>
        <w:rPr>
          <w:sz w:val="31"/>
        </w:rPr>
      </w:pPr>
    </w:p>
    <w:p>
      <w:pPr>
        <w:tabs>
          <w:tab w:pos="3418" w:val="left" w:leader="none"/>
        </w:tabs>
        <w:spacing w:before="0"/>
        <w:ind w:left="160" w:right="0" w:firstLine="0"/>
        <w:jc w:val="left"/>
        <w:rPr>
          <w:sz w:val="22"/>
        </w:rPr>
      </w:pPr>
      <w:r>
        <w:rPr>
          <w:color w:val="111111"/>
          <w:w w:val="120"/>
          <w:sz w:val="23"/>
        </w:rPr>
        <w:t>Firstpublication:</w:t>
      </w:r>
      <w:r>
        <w:rPr>
          <w:color w:val="111111"/>
          <w:spacing w:val="64"/>
          <w:w w:val="120"/>
          <w:sz w:val="23"/>
        </w:rPr>
        <w:t> </w:t>
      </w:r>
      <w:r>
        <w:rPr>
          <w:color w:val="111111"/>
          <w:w w:val="120"/>
          <w:sz w:val="22"/>
        </w:rPr>
        <w:t>April</w:t>
      </w:r>
      <w:r>
        <w:rPr>
          <w:color w:val="111111"/>
          <w:spacing w:val="16"/>
          <w:w w:val="120"/>
          <w:sz w:val="22"/>
        </w:rPr>
        <w:t>  </w:t>
      </w:r>
      <w:r>
        <w:rPr>
          <w:color w:val="111111"/>
          <w:spacing w:val="-5"/>
          <w:w w:val="120"/>
          <w:sz w:val="22"/>
        </w:rPr>
        <w:t>19</w:t>
      </w:r>
      <w:r>
        <w:rPr>
          <w:color w:val="383638"/>
          <w:spacing w:val="-5"/>
          <w:w w:val="120"/>
          <w:sz w:val="22"/>
        </w:rPr>
        <w:t>,</w:t>
      </w:r>
      <w:r>
        <w:rPr>
          <w:color w:val="383638"/>
          <w:sz w:val="22"/>
        </w:rPr>
        <w:tab/>
      </w:r>
      <w:r>
        <w:rPr>
          <w:color w:val="111111"/>
          <w:spacing w:val="-4"/>
          <w:w w:val="125"/>
          <w:sz w:val="22"/>
        </w:rPr>
        <w:t>2023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30"/>
        </w:rPr>
      </w:pPr>
    </w:p>
    <w:p>
      <w:pPr>
        <w:tabs>
          <w:tab w:pos="2433" w:val="left" w:leader="none"/>
        </w:tabs>
        <w:spacing w:before="0"/>
        <w:ind w:left="162" w:right="0" w:firstLine="0"/>
        <w:jc w:val="left"/>
        <w:rPr>
          <w:sz w:val="25"/>
        </w:rPr>
      </w:pPr>
      <w:r>
        <w:rPr>
          <w:color w:val="111111"/>
          <w:sz w:val="23"/>
        </w:rPr>
        <w:t>Adoption:</w:t>
      </w:r>
      <w:r>
        <w:rPr>
          <w:color w:val="111111"/>
          <w:spacing w:val="62"/>
          <w:w w:val="150"/>
          <w:sz w:val="23"/>
        </w:rPr>
        <w:t> </w:t>
      </w:r>
      <w:r>
        <w:rPr>
          <w:color w:val="111111"/>
          <w:sz w:val="22"/>
          <w:u w:val="thick" w:color="111111"/>
        </w:rPr>
        <w:t>May</w:t>
      </w:r>
      <w:r>
        <w:rPr>
          <w:color w:val="111111"/>
          <w:spacing w:val="35"/>
          <w:sz w:val="22"/>
        </w:rPr>
        <w:t>  </w:t>
      </w:r>
      <w:r>
        <w:rPr>
          <w:color w:val="111111"/>
          <w:sz w:val="22"/>
          <w:u w:val="thick" w:color="111111"/>
        </w:rPr>
        <w:t>1</w:t>
      </w:r>
      <w:r>
        <w:rPr>
          <w:color w:val="111111"/>
          <w:spacing w:val="-19"/>
          <w:sz w:val="22"/>
          <w:u w:val="thick" w:color="111111"/>
        </w:rPr>
        <w:t> </w:t>
      </w:r>
      <w:r>
        <w:rPr>
          <w:color w:val="111111"/>
          <w:sz w:val="25"/>
          <w:u w:val="thick" w:color="111111"/>
        </w:rPr>
        <w:t>7</w:t>
      </w:r>
      <w:r>
        <w:rPr>
          <w:color w:val="111111"/>
          <w:spacing w:val="-9"/>
          <w:sz w:val="25"/>
          <w:u w:val="thick" w:color="111111"/>
        </w:rPr>
        <w:t> </w:t>
      </w:r>
      <w:r>
        <w:rPr>
          <w:color w:val="111111"/>
          <w:spacing w:val="-10"/>
          <w:sz w:val="25"/>
          <w:u w:val="thick" w:color="111111"/>
        </w:rPr>
        <w:t>,</w:t>
      </w:r>
      <w:r>
        <w:rPr>
          <w:color w:val="111111"/>
          <w:sz w:val="25"/>
        </w:rPr>
        <w:tab/>
      </w:r>
      <w:r>
        <w:rPr>
          <w:color w:val="111111"/>
          <w:sz w:val="22"/>
          <w:u w:val="thick" w:color="111111"/>
        </w:rPr>
        <w:t>2</w:t>
      </w:r>
      <w:r>
        <w:rPr>
          <w:color w:val="111111"/>
          <w:spacing w:val="-24"/>
          <w:sz w:val="22"/>
          <w:u w:val="thick" w:color="111111"/>
        </w:rPr>
        <w:t> </w:t>
      </w:r>
      <w:r>
        <w:rPr>
          <w:color w:val="111111"/>
          <w:sz w:val="22"/>
          <w:u w:val="thick" w:color="111111"/>
        </w:rPr>
        <w:t>0</w:t>
      </w:r>
      <w:r>
        <w:rPr>
          <w:color w:val="111111"/>
          <w:spacing w:val="-20"/>
          <w:sz w:val="22"/>
          <w:u w:val="thick" w:color="111111"/>
        </w:rPr>
        <w:t> </w:t>
      </w:r>
      <w:r>
        <w:rPr>
          <w:color w:val="111111"/>
          <w:spacing w:val="5"/>
          <w:sz w:val="22"/>
          <w:u w:val="thick" w:color="111111"/>
        </w:rPr>
        <w:t>2</w:t>
      </w:r>
      <w:r>
        <w:rPr>
          <w:color w:val="111111"/>
          <w:spacing w:val="5"/>
          <w:sz w:val="25"/>
          <w:u w:val="thick" w:color="111111"/>
        </w:rPr>
        <w:t>3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3"/>
        <w:rPr>
          <w:sz w:val="27"/>
        </w:rPr>
      </w:pPr>
    </w:p>
    <w:p>
      <w:pPr>
        <w:pStyle w:val="BodyText"/>
        <w:tabs>
          <w:tab w:pos="2276" w:val="left" w:leader="none"/>
          <w:tab w:pos="3442" w:val="left" w:leader="none"/>
        </w:tabs>
        <w:ind w:left="169"/>
      </w:pPr>
      <w:r>
        <w:rPr>
          <w:color w:val="111111"/>
          <w:w w:val="105"/>
        </w:rPr>
        <w:t>Second</w:t>
      </w:r>
      <w:r>
        <w:rPr>
          <w:color w:val="111111"/>
          <w:spacing w:val="-3"/>
          <w:w w:val="105"/>
        </w:rPr>
        <w:t> </w:t>
      </w:r>
      <w:r>
        <w:rPr>
          <w:color w:val="111111"/>
          <w:spacing w:val="-2"/>
          <w:w w:val="105"/>
        </w:rPr>
        <w:t>publication:</w:t>
      </w:r>
      <w:r>
        <w:rPr>
          <w:color w:val="111111"/>
        </w:rPr>
        <w:tab/>
      </w:r>
      <w:r>
        <w:rPr>
          <w:color w:val="111111"/>
          <w:w w:val="105"/>
          <w:sz w:val="22"/>
          <w:u w:val="thick" w:color="111111"/>
        </w:rPr>
        <w:t>May</w:t>
      </w:r>
      <w:r>
        <w:rPr>
          <w:color w:val="111111"/>
          <w:spacing w:val="79"/>
          <w:w w:val="150"/>
          <w:sz w:val="22"/>
        </w:rPr>
        <w:t> </w:t>
      </w:r>
      <w:r>
        <w:rPr>
          <w:color w:val="111111"/>
          <w:w w:val="105"/>
          <w:u w:val="thick" w:color="111111"/>
        </w:rPr>
        <w:t>17</w:t>
      </w:r>
      <w:r>
        <w:rPr>
          <w:color w:val="111111"/>
          <w:spacing w:val="5"/>
          <w:w w:val="105"/>
          <w:u w:val="thick" w:color="111111"/>
        </w:rPr>
        <w:t> </w:t>
      </w:r>
      <w:r>
        <w:rPr>
          <w:color w:val="111111"/>
          <w:spacing w:val="-10"/>
          <w:w w:val="105"/>
          <w:u w:val="thick" w:color="111111"/>
        </w:rPr>
        <w:t>,</w:t>
      </w:r>
      <w:r>
        <w:rPr>
          <w:color w:val="111111"/>
        </w:rPr>
        <w:tab/>
      </w:r>
      <w:r>
        <w:rPr>
          <w:color w:val="111111"/>
          <w:spacing w:val="15"/>
          <w:w w:val="105"/>
          <w:u w:val="thick" w:color="111111"/>
        </w:rPr>
        <w:t>2023</w:t>
      </w:r>
    </w:p>
    <w:p>
      <w:pPr>
        <w:pStyle w:val="BodyText"/>
        <w:spacing w:line="249" w:lineRule="auto" w:before="91"/>
        <w:ind w:left="123" w:right="750" w:hanging="1"/>
      </w:pPr>
      <w:r>
        <w:rPr/>
        <w:br w:type="column"/>
      </w:r>
      <w:r>
        <w:rPr>
          <w:color w:val="111111"/>
          <w:spacing w:val="-2"/>
          <w:w w:val="105"/>
        </w:rPr>
        <w:t>Charter</w:t>
      </w:r>
      <w:r>
        <w:rPr>
          <w:color w:val="111111"/>
          <w:spacing w:val="-13"/>
          <w:w w:val="105"/>
        </w:rPr>
        <w:t> </w:t>
      </w:r>
      <w:r>
        <w:rPr>
          <w:color w:val="111111"/>
          <w:spacing w:val="-2"/>
          <w:w w:val="105"/>
        </w:rPr>
        <w:t>Township</w:t>
      </w:r>
      <w:r>
        <w:rPr>
          <w:color w:val="111111"/>
          <w:spacing w:val="-5"/>
          <w:w w:val="105"/>
        </w:rPr>
        <w:t> </w:t>
      </w:r>
      <w:r>
        <w:rPr>
          <w:color w:val="111111"/>
          <w:spacing w:val="-2"/>
          <w:w w:val="105"/>
        </w:rPr>
        <w:t>of</w:t>
      </w:r>
      <w:r>
        <w:rPr>
          <w:color w:val="111111"/>
          <w:spacing w:val="-14"/>
          <w:w w:val="105"/>
        </w:rPr>
        <w:t> </w:t>
      </w:r>
      <w:r>
        <w:rPr>
          <w:color w:val="111111"/>
          <w:spacing w:val="-2"/>
          <w:w w:val="105"/>
        </w:rPr>
        <w:t>Genesee, </w:t>
      </w:r>
      <w:r>
        <w:rPr>
          <w:color w:val="111111"/>
          <w:w w:val="105"/>
        </w:rPr>
        <w:t>Genesee County</w:t>
      </w:r>
      <w:r>
        <w:rPr>
          <w:color w:val="383638"/>
          <w:w w:val="105"/>
        </w:rPr>
        <w:t>, </w:t>
      </w:r>
      <w:r>
        <w:rPr>
          <w:color w:val="111111"/>
          <w:w w:val="105"/>
        </w:rPr>
        <w:t>Michigan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6"/>
        </w:rPr>
      </w:pPr>
      <w:r>
        <w:rPr/>
        <w:drawing>
          <wp:anchor distT="0" distB="0" distL="0" distR="0" allowOverlap="1" layoutInCell="1" locked="0" behindDoc="1" simplePos="0" relativeHeight="487587840">
            <wp:simplePos x="0" y="0"/>
            <wp:positionH relativeFrom="page">
              <wp:posOffset>4237276</wp:posOffset>
            </wp:positionH>
            <wp:positionV relativeFrom="paragraph">
              <wp:posOffset>209751</wp:posOffset>
            </wp:positionV>
            <wp:extent cx="2408768" cy="451103"/>
            <wp:effectExtent l="0" t="0" r="0" b="0"/>
            <wp:wrapTopAndBottom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8768" cy="451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3"/>
        </w:rPr>
      </w:pPr>
    </w:p>
    <w:p>
      <w:pPr>
        <w:tabs>
          <w:tab w:pos="900" w:val="left" w:leader="none"/>
          <w:tab w:pos="1708" w:val="left" w:leader="none"/>
        </w:tabs>
        <w:spacing w:line="319" w:lineRule="exact" w:before="0"/>
        <w:ind w:left="136" w:right="0" w:firstLine="0"/>
        <w:jc w:val="left"/>
        <w:rPr>
          <w:i/>
          <w:sz w:val="31"/>
        </w:rPr>
      </w:pPr>
      <w:r>
        <w:rPr>
          <w:color w:val="111111"/>
          <w:spacing w:val="-5"/>
          <w:w w:val="110"/>
          <w:sz w:val="23"/>
        </w:rPr>
        <w:t>By:</w:t>
      </w:r>
      <w:r>
        <w:rPr>
          <w:color w:val="111111"/>
          <w:sz w:val="23"/>
        </w:rPr>
        <w:tab/>
      </w:r>
      <w:r>
        <w:rPr>
          <w:color w:val="1C1D4F"/>
          <w:sz w:val="23"/>
          <w:u w:val="thick" w:color="1C1D4F"/>
        </w:rPr>
        <w:t> </w:t>
      </w:r>
      <w:r>
        <w:rPr>
          <w:color w:val="1C1D4F"/>
          <w:w w:val="110"/>
          <w:sz w:val="23"/>
          <w:u w:val="thick" w:color="1C1D4F"/>
        </w:rPr>
        <w:t>-</w:t>
      </w:r>
      <w:r>
        <w:rPr>
          <w:color w:val="1C1D4F"/>
          <w:sz w:val="23"/>
          <w:u w:val="thick" w:color="1C1D4F"/>
        </w:rPr>
        <w:tab/>
      </w:r>
      <w:r>
        <w:rPr>
          <w:color w:val="1C1D4F"/>
          <w:spacing w:val="80"/>
          <w:w w:val="110"/>
          <w:sz w:val="23"/>
        </w:rPr>
        <w:t> </w:t>
      </w:r>
      <w:r>
        <w:rPr>
          <w:rFonts w:ascii="Arial"/>
          <w:i/>
          <w:color w:val="262874"/>
          <w:w w:val="110"/>
          <w:sz w:val="25"/>
          <w:u w:val="thick" w:color="262874"/>
        </w:rPr>
        <w:t>./f:</w:t>
      </w:r>
      <w:r>
        <w:rPr>
          <w:rFonts w:ascii="Arial"/>
          <w:i/>
          <w:color w:val="262874"/>
          <w:w w:val="110"/>
          <w:sz w:val="25"/>
        </w:rPr>
        <w:t> </w:t>
      </w:r>
      <w:r>
        <w:rPr>
          <w:i/>
          <w:color w:val="262874"/>
          <w:w w:val="110"/>
          <w:sz w:val="31"/>
          <w:u w:val="thick" w:color="262874"/>
        </w:rPr>
        <w:t>&amp;-:a</w:t>
      </w:r>
    </w:p>
    <w:p>
      <w:pPr>
        <w:pStyle w:val="BodyText"/>
        <w:spacing w:line="227" w:lineRule="exact"/>
        <w:ind w:left="618"/>
      </w:pPr>
      <w:r>
        <w:rPr>
          <w:color w:val="111111"/>
          <w:w w:val="110"/>
        </w:rPr>
        <w:t>WaynG</w:t>
      </w:r>
      <w:r>
        <w:rPr>
          <w:color w:val="4D4D4D"/>
          <w:w w:val="110"/>
        </w:rPr>
        <w:t>.</w:t>
      </w:r>
      <w:r>
        <w:rPr>
          <w:color w:val="4D4D4D"/>
          <w:spacing w:val="8"/>
          <w:w w:val="110"/>
        </w:rPr>
        <w:t> </w:t>
      </w:r>
      <w:r>
        <w:rPr>
          <w:color w:val="111111"/>
          <w:w w:val="110"/>
        </w:rPr>
        <w:t>Bates,</w:t>
      </w:r>
      <w:r>
        <w:rPr>
          <w:color w:val="111111"/>
          <w:spacing w:val="56"/>
          <w:w w:val="110"/>
        </w:rPr>
        <w:t> </w:t>
      </w:r>
      <w:r>
        <w:rPr>
          <w:color w:val="111111"/>
          <w:spacing w:val="-2"/>
          <w:w w:val="110"/>
        </w:rPr>
        <w:t>Clerk</w:t>
      </w:r>
    </w:p>
    <w:sectPr>
      <w:type w:val="continuous"/>
      <w:pgSz w:w="12220" w:h="15760"/>
      <w:pgMar w:top="1580" w:bottom="280" w:left="1480" w:right="1120"/>
      <w:cols w:num="2" w:equalWidth="0">
        <w:col w:w="4169" w:space="912"/>
        <w:col w:w="453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(%1)"/>
      <w:lvlJc w:val="left"/>
      <w:pPr>
        <w:ind w:left="1556" w:hanging="720"/>
        <w:jc w:val="left"/>
      </w:pPr>
      <w:rPr>
        <w:rFonts w:hint="default"/>
        <w:spacing w:val="0"/>
        <w:w w:val="10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64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68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72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76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8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84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88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92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15"/>
      <w:outlineLvl w:val="1"/>
    </w:pPr>
    <w:rPr>
      <w:rFonts w:ascii="Times New Roman" w:hAnsi="Times New Roman" w:eastAsia="Times New Roman" w:cs="Times New Roman"/>
      <w:b/>
      <w:bCs/>
      <w:sz w:val="23"/>
      <w:szCs w:val="23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49"/>
      <w:ind w:left="1556" w:right="192" w:hanging="719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2023-08-09T13:20:14Z</dcterms:created>
  <dcterms:modified xsi:type="dcterms:W3CDTF">2023-08-09T13:20:14Z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2023-08-09T00:00:00Z</vt:filetime>
  </property>
  <property fmtid="{D5CDD505-2E9C-101B-9397-08002B2CF9AE}" pid="3" name="LastSaved">
    <vt:filetime>2023-08-09T00:00:00Z</vt:filetime>
  </property>
</Properties>
</file>