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511" w:lineRule="auto" w:before="79"/>
        <w:ind w:left="3592" w:right="1340" w:hanging="861"/>
        <w:jc w:val="left"/>
        <w:rPr>
          <w:b/>
          <w:sz w:val="23"/>
        </w:rPr>
      </w:pPr>
      <w:r>
        <w:rPr>
          <w:b/>
          <w:color w:val="0F0F0F"/>
          <w:spacing w:val="-2"/>
          <w:w w:val="105"/>
          <w:sz w:val="23"/>
        </w:rPr>
        <w:t>CHARTER</w:t>
      </w:r>
      <w:r>
        <w:rPr>
          <w:b/>
          <w:color w:val="0F0F0F"/>
          <w:spacing w:val="-9"/>
          <w:w w:val="105"/>
          <w:sz w:val="23"/>
        </w:rPr>
        <w:t> </w:t>
      </w:r>
      <w:r>
        <w:rPr>
          <w:b/>
          <w:color w:val="0F0F0F"/>
          <w:spacing w:val="-2"/>
          <w:w w:val="105"/>
          <w:sz w:val="23"/>
        </w:rPr>
        <w:t>TOWNSIDP</w:t>
      </w:r>
      <w:r>
        <w:rPr>
          <w:b/>
          <w:color w:val="0F0F0F"/>
          <w:spacing w:val="-11"/>
          <w:w w:val="105"/>
          <w:sz w:val="23"/>
        </w:rPr>
        <w:t> </w:t>
      </w:r>
      <w:r>
        <w:rPr>
          <w:b/>
          <w:color w:val="0F0F0F"/>
          <w:spacing w:val="-2"/>
          <w:w w:val="105"/>
          <w:sz w:val="23"/>
        </w:rPr>
        <w:t>OF</w:t>
      </w:r>
      <w:r>
        <w:rPr>
          <w:b/>
          <w:color w:val="0F0F0F"/>
          <w:spacing w:val="-13"/>
          <w:w w:val="105"/>
          <w:sz w:val="23"/>
        </w:rPr>
        <w:t> </w:t>
      </w:r>
      <w:r>
        <w:rPr>
          <w:b/>
          <w:color w:val="0F0F0F"/>
          <w:spacing w:val="-2"/>
          <w:w w:val="105"/>
          <w:sz w:val="23"/>
        </w:rPr>
        <w:t>GENESEE </w:t>
      </w:r>
      <w:r>
        <w:rPr>
          <w:b/>
          <w:color w:val="0F0F0F"/>
          <w:w w:val="105"/>
          <w:sz w:val="23"/>
        </w:rPr>
        <w:t>ORDINANCE NO.</w:t>
      </w:r>
      <w:r>
        <w:rPr>
          <w:b/>
          <w:color w:val="0F0F0F"/>
          <w:spacing w:val="40"/>
          <w:w w:val="105"/>
          <w:sz w:val="23"/>
        </w:rPr>
        <w:t> </w:t>
      </w:r>
      <w:r>
        <w:rPr>
          <w:b/>
          <w:color w:val="0F0F0F"/>
          <w:w w:val="105"/>
          <w:sz w:val="23"/>
        </w:rPr>
        <w:t>629</w:t>
      </w:r>
    </w:p>
    <w:p>
      <w:pPr>
        <w:spacing w:line="249" w:lineRule="auto" w:before="0"/>
        <w:ind w:left="1564" w:right="1304" w:firstLine="6"/>
        <w:jc w:val="both"/>
        <w:rPr>
          <w:sz w:val="23"/>
        </w:rPr>
      </w:pPr>
      <w:r>
        <w:rPr>
          <w:color w:val="0F0F0F"/>
          <w:w w:val="105"/>
          <w:sz w:val="23"/>
        </w:rPr>
        <w:t>AN</w:t>
      </w:r>
      <w:r>
        <w:rPr>
          <w:color w:val="0F0F0F"/>
          <w:w w:val="105"/>
          <w:sz w:val="23"/>
        </w:rPr>
        <w:t> ORDINANCE</w:t>
      </w:r>
      <w:r>
        <w:rPr>
          <w:color w:val="0F0F0F"/>
          <w:w w:val="105"/>
          <w:sz w:val="23"/>
        </w:rPr>
        <w:t> TO</w:t>
      </w:r>
      <w:r>
        <w:rPr>
          <w:color w:val="0F0F0F"/>
          <w:w w:val="105"/>
          <w:sz w:val="23"/>
        </w:rPr>
        <w:t> AMEND</w:t>
      </w:r>
      <w:r>
        <w:rPr>
          <w:color w:val="0F0F0F"/>
          <w:w w:val="105"/>
          <w:sz w:val="23"/>
        </w:rPr>
        <w:t> ORDINANCE</w:t>
      </w:r>
      <w:r>
        <w:rPr>
          <w:color w:val="0F0F0F"/>
          <w:w w:val="105"/>
          <w:sz w:val="23"/>
        </w:rPr>
        <w:t> NO.</w:t>
      </w:r>
      <w:r>
        <w:rPr>
          <w:color w:val="0F0F0F"/>
          <w:w w:val="105"/>
          <w:sz w:val="23"/>
        </w:rPr>
        <w:t> 603,</w:t>
      </w:r>
      <w:r>
        <w:rPr>
          <w:color w:val="0F0F0F"/>
          <w:w w:val="105"/>
          <w:sz w:val="23"/>
        </w:rPr>
        <w:t> THE GENESEE</w:t>
      </w:r>
      <w:r>
        <w:rPr>
          <w:color w:val="0F0F0F"/>
          <w:w w:val="105"/>
          <w:sz w:val="23"/>
        </w:rPr>
        <w:t> CHARTER</w:t>
      </w:r>
      <w:r>
        <w:rPr>
          <w:color w:val="0F0F0F"/>
          <w:w w:val="105"/>
          <w:sz w:val="23"/>
        </w:rPr>
        <w:t> TOWNSHIP</w:t>
      </w:r>
      <w:r>
        <w:rPr>
          <w:color w:val="0F0F0F"/>
          <w:w w:val="105"/>
          <w:sz w:val="23"/>
        </w:rPr>
        <w:t> ZONING</w:t>
      </w:r>
      <w:r>
        <w:rPr>
          <w:color w:val="0F0F0F"/>
          <w:w w:val="105"/>
          <w:sz w:val="23"/>
        </w:rPr>
        <w:t> ORDINANCE</w:t>
      </w:r>
      <w:r>
        <w:rPr>
          <w:color w:val="0F0F0F"/>
          <w:w w:val="105"/>
          <w:sz w:val="23"/>
        </w:rPr>
        <w:t> BY THE</w:t>
      </w:r>
      <w:r>
        <w:rPr>
          <w:color w:val="0F0F0F"/>
          <w:w w:val="105"/>
          <w:sz w:val="23"/>
        </w:rPr>
        <w:t> REZONING</w:t>
      </w:r>
      <w:r>
        <w:rPr>
          <w:color w:val="0F0F0F"/>
          <w:w w:val="105"/>
          <w:sz w:val="23"/>
        </w:rPr>
        <w:t> CERTAIN</w:t>
      </w:r>
      <w:r>
        <w:rPr>
          <w:color w:val="0F0F0F"/>
          <w:w w:val="105"/>
          <w:sz w:val="23"/>
        </w:rPr>
        <w:t> LAND</w:t>
      </w:r>
      <w:r>
        <w:rPr>
          <w:color w:val="0F0F0F"/>
          <w:w w:val="105"/>
          <w:sz w:val="23"/>
        </w:rPr>
        <w:t> C-1</w:t>
      </w:r>
      <w:r>
        <w:rPr>
          <w:color w:val="0F0F0F"/>
          <w:w w:val="105"/>
          <w:sz w:val="23"/>
        </w:rPr>
        <w:t> (NEIGHBORHOOD COMMERCIAL)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R-1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(SINGLE</w:t>
      </w:r>
      <w:r>
        <w:rPr>
          <w:color w:val="0F0F0F"/>
          <w:spacing w:val="-14"/>
          <w:w w:val="105"/>
          <w:sz w:val="23"/>
        </w:rPr>
        <w:t> </w:t>
      </w:r>
      <w:r>
        <w:rPr>
          <w:color w:val="0F0F0F"/>
          <w:w w:val="105"/>
          <w:sz w:val="23"/>
        </w:rPr>
        <w:t>FAMILY</w:t>
      </w:r>
      <w:r>
        <w:rPr>
          <w:color w:val="0F0F0F"/>
          <w:spacing w:val="-10"/>
          <w:w w:val="105"/>
          <w:sz w:val="23"/>
        </w:rPr>
        <w:t> </w:t>
      </w:r>
      <w:r>
        <w:rPr>
          <w:color w:val="0F0F0F"/>
          <w:w w:val="105"/>
          <w:sz w:val="23"/>
        </w:rPr>
        <w:t>RESIDENTIAL)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TO C-2 (HIGHWAY COMMERCIAL)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844"/>
      </w:pP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Charter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Township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Genesee,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Genesee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County,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Michigan</w:t>
      </w:r>
      <w:r>
        <w:rPr>
          <w:color w:val="0F0F0F"/>
          <w:spacing w:val="-4"/>
          <w:w w:val="105"/>
        </w:rPr>
        <w:t> </w:t>
      </w:r>
      <w:r>
        <w:rPr>
          <w:color w:val="0F0F0F"/>
          <w:spacing w:val="-2"/>
          <w:w w:val="105"/>
        </w:rPr>
        <w:t>Ordains:</w:t>
      </w:r>
    </w:p>
    <w:p>
      <w:pPr>
        <w:pStyle w:val="BodyText"/>
        <w:rPr>
          <w:sz w:val="18"/>
        </w:rPr>
      </w:pPr>
    </w:p>
    <w:p>
      <w:pPr>
        <w:spacing w:before="90"/>
        <w:ind w:left="3720" w:right="3758" w:firstLine="0"/>
        <w:jc w:val="center"/>
        <w:rPr>
          <w:b/>
          <w:sz w:val="23"/>
        </w:rPr>
      </w:pPr>
      <w:r>
        <w:rPr>
          <w:b/>
          <w:color w:val="0F0F0F"/>
          <w:sz w:val="23"/>
          <w:u w:val="thick" w:color="0F0F0F"/>
        </w:rPr>
        <w:t>SECTION</w:t>
      </w:r>
      <w:r>
        <w:rPr>
          <w:b/>
          <w:color w:val="0F0F0F"/>
          <w:spacing w:val="36"/>
          <w:sz w:val="23"/>
          <w:u w:val="thick" w:color="0F0F0F"/>
        </w:rPr>
        <w:t> </w:t>
      </w:r>
      <w:r>
        <w:rPr>
          <w:b/>
          <w:color w:val="0F0F0F"/>
          <w:spacing w:val="-10"/>
          <w:sz w:val="23"/>
          <w:u w:val="thick" w:color="0F0F0F"/>
        </w:rPr>
        <w:t>I</w:t>
      </w:r>
    </w:p>
    <w:p>
      <w:pPr>
        <w:pStyle w:val="BodyText"/>
        <w:spacing w:before="9"/>
        <w:rPr>
          <w:b/>
          <w:sz w:val="16"/>
        </w:rPr>
      </w:pPr>
    </w:p>
    <w:p>
      <w:pPr>
        <w:spacing w:before="91"/>
        <w:ind w:left="3322" w:right="3376" w:firstLine="0"/>
        <w:jc w:val="center"/>
        <w:rPr>
          <w:b/>
          <w:sz w:val="23"/>
        </w:rPr>
      </w:pPr>
      <w:r>
        <w:rPr>
          <w:b/>
          <w:color w:val="0F0F0F"/>
          <w:sz w:val="23"/>
          <w:u w:val="thick" w:color="0F0F0F"/>
        </w:rPr>
        <w:t>REZONING</w:t>
      </w:r>
      <w:r>
        <w:rPr>
          <w:b/>
          <w:color w:val="0F0F0F"/>
          <w:spacing w:val="47"/>
          <w:sz w:val="23"/>
          <w:u w:val="thick" w:color="0F0F0F"/>
        </w:rPr>
        <w:t> </w:t>
      </w:r>
      <w:r>
        <w:rPr>
          <w:b/>
          <w:color w:val="0F0F0F"/>
          <w:sz w:val="23"/>
          <w:u w:val="thick" w:color="0F0F0F"/>
        </w:rPr>
        <w:t>OF</w:t>
      </w:r>
      <w:r>
        <w:rPr>
          <w:b/>
          <w:color w:val="0F0F0F"/>
          <w:spacing w:val="8"/>
          <w:sz w:val="23"/>
          <w:u w:val="thick" w:color="0F0F0F"/>
        </w:rPr>
        <w:t> </w:t>
      </w:r>
      <w:r>
        <w:rPr>
          <w:b/>
          <w:color w:val="0F0F0F"/>
          <w:spacing w:val="-2"/>
          <w:sz w:val="23"/>
          <w:u w:val="thick" w:color="0F0F0F"/>
        </w:rPr>
        <w:t>PREMISES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843"/>
      </w:pPr>
      <w:r>
        <w:rPr>
          <w:color w:val="0F0F0F"/>
          <w:w w:val="105"/>
        </w:rPr>
        <w:t>Genesee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Township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Ordinance No.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603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hereby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amended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read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15"/>
          <w:w w:val="105"/>
        </w:rPr>
        <w:t> </w:t>
      </w:r>
      <w:r>
        <w:rPr>
          <w:color w:val="0F0F0F"/>
          <w:spacing w:val="-2"/>
          <w:w w:val="105"/>
        </w:rPr>
        <w:t>follows: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118" w:right="162" w:firstLine="724"/>
        <w:jc w:val="both"/>
      </w:pPr>
      <w:r>
        <w:rPr>
          <w:color w:val="0F0F0F"/>
          <w:w w:val="105"/>
        </w:rPr>
        <w:t>Pursuant</w:t>
      </w:r>
      <w:r>
        <w:rPr>
          <w:color w:val="0F0F0F"/>
          <w:w w:val="105"/>
        </w:rPr>
        <w:t> to Article</w:t>
      </w:r>
      <w:r>
        <w:rPr>
          <w:color w:val="0F0F0F"/>
          <w:w w:val="105"/>
        </w:rPr>
        <w:t> XVII</w:t>
      </w:r>
      <w:r>
        <w:rPr>
          <w:color w:val="0F0F0F"/>
          <w:w w:val="105"/>
        </w:rPr>
        <w:t> Section</w:t>
      </w:r>
      <w:r>
        <w:rPr>
          <w:color w:val="0F0F0F"/>
          <w:w w:val="105"/>
        </w:rPr>
        <w:t> 1706</w:t>
      </w:r>
      <w:r>
        <w:rPr>
          <w:color w:val="0F0F0F"/>
          <w:w w:val="105"/>
        </w:rPr>
        <w:t> entitled "Changes</w:t>
      </w:r>
      <w:r>
        <w:rPr>
          <w:color w:val="0F0F0F"/>
          <w:w w:val="105"/>
        </w:rPr>
        <w:t> and Amendments"</w:t>
      </w:r>
      <w:r>
        <w:rPr>
          <w:color w:val="0F0F0F"/>
          <w:w w:val="105"/>
        </w:rPr>
        <w:t> the zoning ordinance</w:t>
      </w:r>
      <w:r>
        <w:rPr>
          <w:color w:val="0F0F0F"/>
          <w:w w:val="105"/>
        </w:rPr>
        <w:t> and</w:t>
      </w:r>
      <w:r>
        <w:rPr>
          <w:color w:val="0F0F0F"/>
          <w:w w:val="105"/>
        </w:rPr>
        <w:t> zoning</w:t>
      </w:r>
      <w:r>
        <w:rPr>
          <w:color w:val="0F0F0F"/>
          <w:w w:val="105"/>
        </w:rPr>
        <w:t> map is hereby</w:t>
      </w:r>
      <w:r>
        <w:rPr>
          <w:color w:val="0F0F0F"/>
          <w:w w:val="105"/>
        </w:rPr>
        <w:t> amended</w:t>
      </w:r>
      <w:r>
        <w:rPr>
          <w:color w:val="0F0F0F"/>
          <w:w w:val="105"/>
        </w:rPr>
        <w:t> pursuant</w:t>
      </w:r>
      <w:r>
        <w:rPr>
          <w:color w:val="0F0F0F"/>
          <w:w w:val="105"/>
        </w:rPr>
        <w:t> to the recommendation of the Genesee Township Planning Commission,</w:t>
      </w:r>
      <w:r>
        <w:rPr>
          <w:color w:val="0F0F0F"/>
          <w:w w:val="105"/>
        </w:rPr>
        <w:t> the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following described premises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Township of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Genesee, Genesee</w:t>
      </w:r>
      <w:r>
        <w:rPr>
          <w:color w:val="0F0F0F"/>
          <w:w w:val="105"/>
        </w:rPr>
        <w:t> County,</w:t>
      </w:r>
      <w:r>
        <w:rPr>
          <w:color w:val="0F0F0F"/>
          <w:w w:val="105"/>
        </w:rPr>
        <w:t> Michigan</w:t>
      </w:r>
      <w:r>
        <w:rPr>
          <w:color w:val="0F0F0F"/>
          <w:w w:val="105"/>
        </w:rPr>
        <w:t> are hereby</w:t>
      </w:r>
      <w:r>
        <w:rPr>
          <w:color w:val="0F0F0F"/>
          <w:w w:val="105"/>
        </w:rPr>
        <w:t> </w:t>
      </w:r>
      <w:r>
        <w:rPr>
          <w:color w:val="262626"/>
          <w:w w:val="105"/>
        </w:rPr>
        <w:t>rezoned</w:t>
      </w:r>
      <w:r>
        <w:rPr>
          <w:color w:val="262626"/>
          <w:w w:val="105"/>
        </w:rPr>
        <w:t> </w:t>
      </w:r>
      <w:r>
        <w:rPr>
          <w:color w:val="0F0F0F"/>
          <w:w w:val="105"/>
        </w:rPr>
        <w:t>from C-1 (Neighborhood</w:t>
      </w:r>
      <w:r>
        <w:rPr>
          <w:color w:val="0F0F0F"/>
          <w:w w:val="105"/>
        </w:rPr>
        <w:t> Commercial)</w:t>
      </w:r>
      <w:r>
        <w:rPr>
          <w:color w:val="0F0F0F"/>
          <w:w w:val="105"/>
        </w:rPr>
        <w:t> and R-1 (Single Family Residential) to C-2 (Highway commercial)</w:t>
      </w:r>
      <w:r>
        <w:rPr>
          <w:color w:val="3B3B3B"/>
          <w:w w:val="105"/>
        </w:rPr>
        <w:t>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1"/>
      </w:pPr>
      <w:r>
        <w:rPr>
          <w:color w:val="0F0F0F"/>
        </w:rPr>
        <w:t>Parcel</w:t>
      </w:r>
      <w:r>
        <w:rPr>
          <w:color w:val="0F0F0F"/>
          <w:spacing w:val="39"/>
        </w:rPr>
        <w:t> </w:t>
      </w:r>
      <w:r>
        <w:rPr>
          <w:color w:val="0F0F0F"/>
        </w:rPr>
        <w:t>No.:</w:t>
      </w:r>
      <w:r>
        <w:rPr>
          <w:color w:val="0F0F0F"/>
          <w:spacing w:val="26"/>
        </w:rPr>
        <w:t> </w:t>
      </w:r>
      <w:r>
        <w:rPr>
          <w:color w:val="0F0F0F"/>
        </w:rPr>
        <w:t>11-14-300-</w:t>
      </w:r>
      <w:r>
        <w:rPr>
          <w:color w:val="0F0F0F"/>
          <w:spacing w:val="-5"/>
        </w:rPr>
        <w:t>014</w:t>
      </w:r>
    </w:p>
    <w:p>
      <w:pPr>
        <w:pStyle w:val="BodyText"/>
        <w:spacing w:before="2"/>
        <w:rPr>
          <w:sz w:val="24"/>
        </w:rPr>
      </w:pPr>
    </w:p>
    <w:p>
      <w:pPr>
        <w:spacing w:line="252" w:lineRule="auto" w:before="0"/>
        <w:ind w:left="123" w:right="166" w:firstLine="5"/>
        <w:jc w:val="left"/>
        <w:rPr>
          <w:sz w:val="23"/>
        </w:rPr>
      </w:pPr>
      <w:r>
        <w:rPr>
          <w:color w:val="0F0F0F"/>
          <w:w w:val="105"/>
          <w:sz w:val="23"/>
        </w:rPr>
        <w:t>AP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ARCEL OF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LAND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BEG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AT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W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1/4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COR OF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SEC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TH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NO</w:t>
      </w:r>
      <w:r>
        <w:rPr>
          <w:color w:val="0F0F0F"/>
          <w:spacing w:val="40"/>
          <w:w w:val="105"/>
          <w:sz w:val="23"/>
        </w:rPr>
        <w:t> </w:t>
      </w:r>
      <w:r>
        <w:rPr>
          <w:color w:val="0F0F0F"/>
          <w:w w:val="105"/>
          <w:sz w:val="23"/>
        </w:rPr>
        <w:t>DEG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43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MIN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06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SEC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E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33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FT TH S 89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DEG 53 MIN 11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SEC E 1609 FT TH S 0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DEG 43 MIN 06 SEC W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33 FT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TH N 89</w:t>
      </w:r>
    </w:p>
    <w:p>
      <w:pPr>
        <w:spacing w:line="252" w:lineRule="exact" w:before="0"/>
        <w:ind w:left="121" w:right="0" w:firstLine="0"/>
        <w:jc w:val="left"/>
        <w:rPr>
          <w:sz w:val="23"/>
        </w:rPr>
      </w:pPr>
      <w:r>
        <w:rPr>
          <w:color w:val="0F0F0F"/>
          <w:w w:val="105"/>
          <w:sz w:val="23"/>
        </w:rPr>
        <w:t>DEG</w:t>
      </w:r>
      <w:r>
        <w:rPr>
          <w:color w:val="0F0F0F"/>
          <w:spacing w:val="3"/>
          <w:w w:val="105"/>
          <w:sz w:val="23"/>
        </w:rPr>
        <w:t> </w:t>
      </w:r>
      <w:r>
        <w:rPr>
          <w:color w:val="0F0F0F"/>
          <w:w w:val="105"/>
          <w:sz w:val="23"/>
        </w:rPr>
        <w:t>53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MIN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11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SEC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W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294.54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FT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TH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SO</w:t>
      </w:r>
      <w:r>
        <w:rPr>
          <w:color w:val="0F0F0F"/>
          <w:spacing w:val="48"/>
          <w:w w:val="105"/>
          <w:sz w:val="23"/>
        </w:rPr>
        <w:t> </w:t>
      </w:r>
      <w:r>
        <w:rPr>
          <w:color w:val="0F0F0F"/>
          <w:w w:val="105"/>
          <w:sz w:val="23"/>
        </w:rPr>
        <w:t>DEG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37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MIN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08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SEC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W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849.40 FT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TH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N</w:t>
      </w:r>
      <w:r>
        <w:rPr>
          <w:color w:val="0F0F0F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89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spacing w:val="-5"/>
          <w:w w:val="105"/>
          <w:sz w:val="23"/>
        </w:rPr>
        <w:t>DEG</w:t>
      </w:r>
    </w:p>
    <w:p>
      <w:pPr>
        <w:spacing w:before="19"/>
        <w:ind w:left="124" w:right="0" w:firstLine="0"/>
        <w:jc w:val="left"/>
        <w:rPr>
          <w:sz w:val="23"/>
        </w:rPr>
      </w:pPr>
      <w:r>
        <w:rPr>
          <w:color w:val="0F0F0F"/>
          <w:w w:val="105"/>
          <w:sz w:val="23"/>
        </w:rPr>
        <w:t>56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MIN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15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SEC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W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654.49</w:t>
      </w:r>
      <w:r>
        <w:rPr>
          <w:color w:val="0F0F0F"/>
          <w:spacing w:val="1"/>
          <w:w w:val="105"/>
          <w:sz w:val="23"/>
        </w:rPr>
        <w:t> </w:t>
      </w:r>
      <w:r>
        <w:rPr>
          <w:color w:val="0F0F0F"/>
          <w:w w:val="105"/>
          <w:sz w:val="23"/>
        </w:rPr>
        <w:t>FT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TH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NO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DG</w:t>
      </w:r>
      <w:r>
        <w:rPr>
          <w:color w:val="0F0F0F"/>
          <w:spacing w:val="3"/>
          <w:w w:val="105"/>
          <w:sz w:val="23"/>
        </w:rPr>
        <w:t> </w:t>
      </w:r>
      <w:r>
        <w:rPr>
          <w:color w:val="0F0F0F"/>
          <w:w w:val="105"/>
          <w:sz w:val="23"/>
        </w:rPr>
        <w:t>33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MIN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55</w:t>
      </w:r>
      <w:r>
        <w:rPr>
          <w:color w:val="0F0F0F"/>
          <w:spacing w:val="-8"/>
          <w:w w:val="105"/>
          <w:sz w:val="23"/>
        </w:rPr>
        <w:t> </w:t>
      </w:r>
      <w:r>
        <w:rPr>
          <w:color w:val="0F0F0F"/>
          <w:w w:val="105"/>
          <w:sz w:val="23"/>
        </w:rPr>
        <w:t>SEC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E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602.32 F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TH</w:t>
      </w:r>
      <w:r>
        <w:rPr>
          <w:color w:val="0F0F0F"/>
          <w:spacing w:val="-1"/>
          <w:w w:val="105"/>
          <w:sz w:val="23"/>
        </w:rPr>
        <w:t> </w:t>
      </w:r>
      <w:r>
        <w:rPr>
          <w:color w:val="0F0F0F"/>
          <w:w w:val="105"/>
          <w:sz w:val="23"/>
        </w:rPr>
        <w:t>N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0F0F0F"/>
          <w:w w:val="105"/>
          <w:sz w:val="23"/>
        </w:rPr>
        <w:t>89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DEG</w:t>
      </w:r>
      <w:r>
        <w:rPr>
          <w:color w:val="0F0F0F"/>
          <w:spacing w:val="6"/>
          <w:w w:val="105"/>
          <w:sz w:val="23"/>
        </w:rPr>
        <w:t> </w:t>
      </w:r>
      <w:r>
        <w:rPr>
          <w:color w:val="0F0F0F"/>
          <w:w w:val="105"/>
          <w:sz w:val="23"/>
        </w:rPr>
        <w:t>49</w:t>
      </w:r>
      <w:r>
        <w:rPr>
          <w:color w:val="0F0F0F"/>
          <w:spacing w:val="-5"/>
          <w:w w:val="105"/>
          <w:sz w:val="23"/>
        </w:rPr>
        <w:t> MIN</w:t>
      </w:r>
    </w:p>
    <w:p>
      <w:pPr>
        <w:spacing w:line="249" w:lineRule="auto" w:before="10"/>
        <w:ind w:left="121" w:right="166" w:firstLine="5"/>
        <w:jc w:val="left"/>
        <w:rPr>
          <w:sz w:val="23"/>
        </w:rPr>
      </w:pPr>
      <w:r>
        <w:rPr>
          <w:color w:val="0F0F0F"/>
          <w:w w:val="105"/>
          <w:sz w:val="23"/>
        </w:rPr>
        <w:t>45 SEC W 659.58 FT TH NO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DEG 39</w:t>
      </w:r>
      <w:r>
        <w:rPr>
          <w:color w:val="0F0F0F"/>
          <w:spacing w:val="-3"/>
          <w:w w:val="105"/>
          <w:sz w:val="23"/>
        </w:rPr>
        <w:t> </w:t>
      </w:r>
      <w:r>
        <w:rPr>
          <w:color w:val="0F0F0F"/>
          <w:w w:val="105"/>
          <w:sz w:val="23"/>
        </w:rPr>
        <w:t>MIN</w:t>
      </w:r>
      <w:r>
        <w:rPr>
          <w:color w:val="0F0F0F"/>
          <w:spacing w:val="-2"/>
          <w:w w:val="105"/>
          <w:sz w:val="23"/>
        </w:rPr>
        <w:t> </w:t>
      </w:r>
      <w:r>
        <w:rPr>
          <w:color w:val="0F0F0F"/>
          <w:w w:val="105"/>
          <w:sz w:val="23"/>
        </w:rPr>
        <w:t>35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SEC E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247 FT</w:t>
      </w:r>
      <w:r>
        <w:rPr>
          <w:color w:val="0F0F0F"/>
          <w:spacing w:val="-4"/>
          <w:w w:val="105"/>
          <w:sz w:val="23"/>
        </w:rPr>
        <w:t> </w:t>
      </w:r>
      <w:r>
        <w:rPr>
          <w:color w:val="0F0F0F"/>
          <w:w w:val="105"/>
          <w:sz w:val="23"/>
        </w:rPr>
        <w:t>TO PL</w:t>
      </w:r>
      <w:r>
        <w:rPr>
          <w:color w:val="0F0F0F"/>
          <w:spacing w:val="-5"/>
          <w:w w:val="105"/>
          <w:sz w:val="23"/>
        </w:rPr>
        <w:t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7"/>
          <w:w w:val="105"/>
          <w:sz w:val="23"/>
        </w:rPr>
        <w:t> </w:t>
      </w:r>
      <w:r>
        <w:rPr>
          <w:color w:val="0F0F0F"/>
          <w:w w:val="105"/>
          <w:sz w:val="23"/>
        </w:rPr>
        <w:t>BEG SEC 14</w:t>
      </w:r>
      <w:r>
        <w:rPr>
          <w:color w:val="0F0F0F"/>
          <w:spacing w:val="-6"/>
          <w:w w:val="105"/>
          <w:sz w:val="23"/>
        </w:rPr>
        <w:t> </w:t>
      </w:r>
      <w:r>
        <w:rPr>
          <w:color w:val="0F0F0F"/>
          <w:w w:val="105"/>
          <w:sz w:val="23"/>
        </w:rPr>
        <w:t>T8N R7E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(23)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17.74A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SPLIT/COMBINED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ON</w:t>
      </w:r>
      <w:r>
        <w:rPr>
          <w:color w:val="0F0F0F"/>
          <w:spacing w:val="-15"/>
          <w:w w:val="105"/>
          <w:sz w:val="23"/>
        </w:rPr>
        <w:t> </w:t>
      </w:r>
      <w:r>
        <w:rPr>
          <w:color w:val="0F0F0F"/>
          <w:w w:val="105"/>
          <w:sz w:val="23"/>
        </w:rPr>
        <w:t>01/25/2023</w:t>
      </w:r>
      <w:r>
        <w:rPr>
          <w:color w:val="0F0F0F"/>
          <w:spacing w:val="-13"/>
          <w:w w:val="105"/>
          <w:sz w:val="23"/>
        </w:rPr>
        <w:t> </w:t>
      </w:r>
      <w:r>
        <w:rPr>
          <w:color w:val="0F0F0F"/>
          <w:w w:val="105"/>
          <w:sz w:val="23"/>
        </w:rPr>
        <w:t>FROM</w:t>
      </w:r>
      <w:r>
        <w:rPr>
          <w:color w:val="0F0F0F"/>
          <w:spacing w:val="-12"/>
          <w:w w:val="105"/>
          <w:sz w:val="23"/>
        </w:rPr>
        <w:t> </w:t>
      </w:r>
      <w:r>
        <w:rPr>
          <w:color w:val="0F0F0F"/>
          <w:w w:val="105"/>
          <w:sz w:val="23"/>
        </w:rPr>
        <w:t>11-14-300-001,</w:t>
      </w:r>
      <w:r>
        <w:rPr>
          <w:color w:val="0F0F0F"/>
          <w:spacing w:val="-16"/>
          <w:w w:val="105"/>
          <w:sz w:val="23"/>
        </w:rPr>
        <w:t> </w:t>
      </w:r>
      <w:r>
        <w:rPr>
          <w:color w:val="0F0F0F"/>
          <w:w w:val="105"/>
          <w:sz w:val="23"/>
        </w:rPr>
        <w:t>11-14-300-010</w:t>
      </w:r>
    </w:p>
    <w:p>
      <w:pPr>
        <w:pStyle w:val="BodyText"/>
        <w:spacing w:before="7"/>
      </w:pPr>
    </w:p>
    <w:p>
      <w:pPr>
        <w:pStyle w:val="BodyText"/>
        <w:ind w:left="775"/>
      </w:pPr>
      <w:r>
        <w:rPr>
          <w:color w:val="0F0F0F"/>
          <w:w w:val="105"/>
        </w:rPr>
        <w:t>MORE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COMMONLY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KNOWN AS:</w:t>
      </w:r>
      <w:r>
        <w:rPr>
          <w:color w:val="0F0F0F"/>
          <w:spacing w:val="36"/>
          <w:w w:val="105"/>
        </w:rPr>
        <w:t> </w:t>
      </w:r>
      <w:r>
        <w:rPr>
          <w:color w:val="0F0F0F"/>
          <w:w w:val="105"/>
        </w:rPr>
        <w:t>6246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N.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Genesee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Road,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Genesee,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MI</w:t>
      </w:r>
      <w:r>
        <w:rPr>
          <w:color w:val="0F0F0F"/>
          <w:spacing w:val="-15"/>
          <w:w w:val="105"/>
        </w:rPr>
        <w:t> </w:t>
      </w:r>
      <w:r>
        <w:rPr>
          <w:color w:val="0F0F0F"/>
          <w:spacing w:val="-2"/>
          <w:w w:val="105"/>
        </w:rPr>
        <w:t>48437</w:t>
      </w:r>
    </w:p>
    <w:p>
      <w:pPr>
        <w:pStyle w:val="BodyText"/>
        <w:spacing w:before="9"/>
        <w:rPr>
          <w:sz w:val="16"/>
        </w:rPr>
      </w:pPr>
    </w:p>
    <w:p>
      <w:pPr>
        <w:spacing w:before="91"/>
        <w:ind w:left="3722" w:right="3758" w:firstLine="0"/>
        <w:jc w:val="center"/>
        <w:rPr>
          <w:b/>
          <w:sz w:val="23"/>
        </w:rPr>
      </w:pPr>
      <w:r>
        <w:rPr>
          <w:b/>
          <w:color w:val="0F0F0F"/>
          <w:spacing w:val="-2"/>
          <w:w w:val="105"/>
          <w:sz w:val="23"/>
          <w:u w:val="thick" w:color="0F0F0F"/>
        </w:rPr>
        <w:t>SECTION</w:t>
      </w:r>
      <w:r>
        <w:rPr>
          <w:b/>
          <w:color w:val="0F0F0F"/>
          <w:w w:val="105"/>
          <w:sz w:val="23"/>
          <w:u w:val="thick" w:color="0F0F0F"/>
        </w:rPr>
        <w:t> </w:t>
      </w:r>
      <w:r>
        <w:rPr>
          <w:b/>
          <w:color w:val="0F0F0F"/>
          <w:spacing w:val="-5"/>
          <w:w w:val="105"/>
          <w:sz w:val="23"/>
          <w:u w:val="thick" w:color="0F0F0F"/>
        </w:rPr>
        <w:t>II</w:t>
      </w:r>
    </w:p>
    <w:p>
      <w:pPr>
        <w:pStyle w:val="BodyText"/>
        <w:spacing w:before="8"/>
        <w:rPr>
          <w:b/>
          <w:sz w:val="16"/>
        </w:rPr>
      </w:pPr>
    </w:p>
    <w:p>
      <w:pPr>
        <w:spacing w:before="91"/>
        <w:ind w:left="3708" w:right="3758" w:firstLine="0"/>
        <w:jc w:val="center"/>
        <w:rPr>
          <w:b/>
          <w:sz w:val="23"/>
        </w:rPr>
      </w:pPr>
      <w:r>
        <w:rPr>
          <w:b/>
          <w:color w:val="0F0F0F"/>
          <w:spacing w:val="-2"/>
          <w:w w:val="105"/>
          <w:sz w:val="23"/>
          <w:u w:val="thick" w:color="0F0F0F"/>
        </w:rPr>
        <w:t>REPEAL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2" w:lineRule="auto" w:before="1"/>
        <w:ind w:left="128" w:firstLine="716"/>
      </w:pPr>
      <w:r>
        <w:rPr>
          <w:color w:val="0F0F0F"/>
          <w:w w:val="105"/>
        </w:rPr>
        <w:t>All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ordinances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portions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thereof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insofar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same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may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conflict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herewith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are hereby repealed.</w:t>
      </w:r>
    </w:p>
    <w:p>
      <w:pPr>
        <w:spacing w:after="0" w:line="252" w:lineRule="auto"/>
        <w:sectPr>
          <w:type w:val="continuous"/>
          <w:pgSz w:w="12220" w:h="15760"/>
          <w:pgMar w:top="1500" w:bottom="280" w:left="1360" w:right="1220"/>
        </w:sectPr>
      </w:pPr>
    </w:p>
    <w:p>
      <w:pPr>
        <w:spacing w:before="72"/>
        <w:ind w:left="3799" w:right="3742" w:firstLine="0"/>
        <w:jc w:val="center"/>
        <w:rPr>
          <w:b/>
          <w:sz w:val="23"/>
        </w:rPr>
      </w:pPr>
      <w:r>
        <w:rPr>
          <w:b/>
          <w:color w:val="111111"/>
          <w:spacing w:val="-2"/>
          <w:w w:val="105"/>
          <w:sz w:val="23"/>
          <w:u w:val="thick" w:color="111111"/>
        </w:rPr>
        <w:t>SECTION</w:t>
      </w:r>
      <w:r>
        <w:rPr>
          <w:b/>
          <w:color w:val="111111"/>
          <w:spacing w:val="-5"/>
          <w:w w:val="105"/>
          <w:sz w:val="23"/>
          <w:u w:val="thick" w:color="111111"/>
        </w:rPr>
        <w:t> III</w:t>
      </w:r>
    </w:p>
    <w:p>
      <w:pPr>
        <w:pStyle w:val="BodyText"/>
        <w:spacing w:before="2"/>
        <w:rPr>
          <w:b/>
          <w:sz w:val="17"/>
        </w:rPr>
      </w:pPr>
    </w:p>
    <w:p>
      <w:pPr>
        <w:spacing w:before="90"/>
        <w:ind w:left="3799" w:right="3758" w:firstLine="0"/>
        <w:jc w:val="center"/>
        <w:rPr>
          <w:b/>
          <w:sz w:val="23"/>
        </w:rPr>
      </w:pPr>
      <w:r>
        <w:rPr>
          <w:b/>
          <w:color w:val="111111"/>
          <w:sz w:val="23"/>
          <w:u w:val="thick" w:color="111111"/>
        </w:rPr>
        <w:t>EFFECTIVE</w:t>
      </w:r>
      <w:r>
        <w:rPr>
          <w:b/>
          <w:color w:val="111111"/>
          <w:spacing w:val="46"/>
          <w:sz w:val="23"/>
          <w:u w:val="thick" w:color="111111"/>
        </w:rPr>
        <w:t> </w:t>
      </w:r>
      <w:r>
        <w:rPr>
          <w:b/>
          <w:color w:val="111111"/>
          <w:spacing w:val="-4"/>
          <w:sz w:val="23"/>
          <w:u w:val="thick" w:color="111111"/>
        </w:rPr>
        <w:t>DATE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56" w:lineRule="auto" w:before="1"/>
        <w:ind w:left="170" w:firstLine="717"/>
      </w:pPr>
      <w:r>
        <w:rPr>
          <w:color w:val="111111"/>
          <w:w w:val="105"/>
        </w:rPr>
        <w:t>This</w:t>
      </w:r>
      <w:r>
        <w:rPr>
          <w:color w:val="111111"/>
          <w:spacing w:val="-16"/>
          <w:w w:val="105"/>
        </w:rPr>
        <w:t> </w:t>
      </w:r>
      <w:r>
        <w:rPr>
          <w:color w:val="010101"/>
          <w:w w:val="105"/>
        </w:rPr>
        <w:t>Ordinance</w:t>
      </w:r>
      <w:r>
        <w:rPr>
          <w:color w:val="010101"/>
          <w:spacing w:val="-12"/>
          <w:w w:val="105"/>
        </w:rPr>
        <w:t> </w:t>
      </w:r>
      <w:r>
        <w:rPr>
          <w:color w:val="111111"/>
          <w:w w:val="105"/>
        </w:rPr>
        <w:t>shall</w:t>
      </w:r>
      <w:r>
        <w:rPr>
          <w:color w:val="111111"/>
          <w:spacing w:val="-12"/>
          <w:w w:val="105"/>
        </w:rPr>
        <w:t> </w:t>
      </w:r>
      <w:r>
        <w:rPr>
          <w:color w:val="010101"/>
          <w:w w:val="105"/>
        </w:rPr>
        <w:t>become</w:t>
      </w:r>
      <w:r>
        <w:rPr>
          <w:color w:val="010101"/>
          <w:spacing w:val="-7"/>
          <w:w w:val="105"/>
        </w:rPr>
        <w:t> </w:t>
      </w:r>
      <w:r>
        <w:rPr>
          <w:color w:val="111111"/>
          <w:w w:val="105"/>
        </w:rPr>
        <w:t>effective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immediately</w:t>
      </w:r>
      <w:r>
        <w:rPr>
          <w:color w:val="111111"/>
          <w:spacing w:val="-7"/>
          <w:w w:val="105"/>
        </w:rPr>
        <w:t> </w:t>
      </w:r>
      <w:r>
        <w:rPr>
          <w:color w:val="010101"/>
          <w:w w:val="105"/>
        </w:rPr>
        <w:t>upon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publication</w:t>
      </w:r>
      <w:r>
        <w:rPr>
          <w:color w:val="010101"/>
          <w:spacing w:val="-10"/>
          <w:w w:val="105"/>
        </w:rPr>
        <w:t> </w:t>
      </w:r>
      <w:r>
        <w:rPr>
          <w:color w:val="111111"/>
          <w:w w:val="105"/>
        </w:rPr>
        <w:t>following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its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final </w:t>
      </w:r>
      <w:r>
        <w:rPr>
          <w:color w:val="111111"/>
          <w:spacing w:val="-2"/>
          <w:w w:val="105"/>
        </w:rPr>
        <w:t>adoption.</w:t>
      </w:r>
    </w:p>
    <w:p>
      <w:pPr>
        <w:pStyle w:val="BodyText"/>
        <w:spacing w:before="2"/>
        <w:rPr>
          <w:sz w:val="15"/>
        </w:rPr>
      </w:pPr>
    </w:p>
    <w:p>
      <w:pPr>
        <w:spacing w:before="91"/>
        <w:ind w:left="3796" w:right="3758" w:firstLine="0"/>
        <w:jc w:val="center"/>
        <w:rPr>
          <w:b/>
          <w:sz w:val="23"/>
        </w:rPr>
      </w:pPr>
      <w:r>
        <w:rPr>
          <w:b/>
          <w:color w:val="111111"/>
          <w:spacing w:val="-2"/>
          <w:w w:val="105"/>
          <w:sz w:val="23"/>
          <w:u w:val="thick" w:color="111111"/>
        </w:rPr>
        <w:t>SECTION</w:t>
      </w:r>
      <w:r>
        <w:rPr>
          <w:b/>
          <w:color w:val="111111"/>
          <w:spacing w:val="-5"/>
          <w:w w:val="105"/>
          <w:sz w:val="23"/>
          <w:u w:val="thick" w:color="111111"/>
        </w:rPr>
        <w:t> IV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91"/>
        <w:ind w:left="3793" w:right="3758" w:firstLine="0"/>
        <w:jc w:val="center"/>
        <w:rPr>
          <w:b/>
          <w:sz w:val="23"/>
        </w:rPr>
      </w:pPr>
      <w:r>
        <w:rPr>
          <w:b/>
          <w:color w:val="111111"/>
          <w:w w:val="105"/>
          <w:sz w:val="23"/>
          <w:u w:val="thick" w:color="111111"/>
        </w:rPr>
        <w:t>SHORT</w:t>
      </w:r>
      <w:r>
        <w:rPr>
          <w:b/>
          <w:color w:val="111111"/>
          <w:spacing w:val="-13"/>
          <w:w w:val="105"/>
          <w:sz w:val="23"/>
          <w:u w:val="thick" w:color="111111"/>
        </w:rPr>
        <w:t> </w:t>
      </w:r>
      <w:r>
        <w:rPr>
          <w:b/>
          <w:color w:val="111111"/>
          <w:spacing w:val="-2"/>
          <w:w w:val="105"/>
          <w:sz w:val="23"/>
          <w:u w:val="thick" w:color="111111"/>
        </w:rPr>
        <w:t>TITLE</w:t>
      </w:r>
    </w:p>
    <w:p>
      <w:pPr>
        <w:pStyle w:val="BodyText"/>
        <w:rPr>
          <w:b/>
          <w:sz w:val="25"/>
        </w:rPr>
      </w:pPr>
    </w:p>
    <w:p>
      <w:pPr>
        <w:pStyle w:val="BodyText"/>
        <w:spacing w:before="1"/>
        <w:ind w:left="883"/>
      </w:pPr>
      <w:r>
        <w:rPr>
          <w:color w:val="111111"/>
          <w:w w:val="105"/>
        </w:rPr>
        <w:t>This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shall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known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as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Genesee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Township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Zoning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Amendment</w:t>
      </w:r>
      <w:r>
        <w:rPr>
          <w:color w:val="111111"/>
          <w:spacing w:val="-1"/>
          <w:w w:val="105"/>
        </w:rPr>
        <w:t> </w:t>
      </w:r>
      <w:r>
        <w:rPr>
          <w:color w:val="111111"/>
          <w:spacing w:val="-5"/>
          <w:w w:val="105"/>
        </w:rPr>
        <w:t>No.</w:t>
      </w:r>
    </w:p>
    <w:p>
      <w:pPr>
        <w:pStyle w:val="BodyText"/>
        <w:spacing w:before="19"/>
        <w:ind w:left="168"/>
      </w:pPr>
      <w:r>
        <w:rPr>
          <w:color w:val="111111"/>
        </w:rPr>
        <w:t>2021-</w:t>
      </w:r>
      <w:r>
        <w:rPr>
          <w:color w:val="111111"/>
          <w:spacing w:val="-4"/>
        </w:rPr>
        <w:t>629.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/>
        <w:ind w:left="171" w:firstLine="715"/>
      </w:pPr>
      <w:r>
        <w:rPr>
          <w:color w:val="111111"/>
          <w:w w:val="105"/>
        </w:rPr>
        <w:t>We hereby certify that the foregoing</w:t>
      </w:r>
      <w:r>
        <w:rPr>
          <w:color w:val="111111"/>
          <w:w w:val="105"/>
        </w:rPr>
        <w:t> Ordinance</w:t>
      </w:r>
      <w:r>
        <w:rPr>
          <w:color w:val="111111"/>
          <w:w w:val="105"/>
        </w:rPr>
        <w:t> was adopted on the Second R</w:t>
      </w:r>
      <w:r>
        <w:rPr>
          <w:color w:val="2A2A2A"/>
          <w:w w:val="105"/>
        </w:rPr>
        <w:t>eflning</w:t>
      </w:r>
      <w:r>
        <w:rPr>
          <w:color w:val="2A2A2A"/>
          <w:w w:val="105"/>
        </w:rPr>
        <w:t> </w:t>
      </w:r>
      <w:r>
        <w:rPr>
          <w:color w:val="010101"/>
          <w:w w:val="105"/>
        </w:rPr>
        <w:t>by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Township Board of the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Charter Township of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Genesee at its meeting on</w:t>
      </w:r>
    </w:p>
    <w:p>
      <w:pPr>
        <w:pStyle w:val="BodyText"/>
        <w:rPr>
          <w:sz w:val="22"/>
        </w:rPr>
      </w:pPr>
    </w:p>
    <w:p>
      <w:pPr>
        <w:tabs>
          <w:tab w:pos="2091" w:val="left" w:leader="none"/>
          <w:tab w:pos="3538" w:val="left" w:leader="none"/>
          <w:tab w:pos="4009" w:val="left" w:leader="none"/>
        </w:tabs>
        <w:spacing w:before="0"/>
        <w:ind w:left="169" w:right="0" w:firstLine="0"/>
        <w:jc w:val="left"/>
        <w:rPr>
          <w:sz w:val="23"/>
        </w:rPr>
      </w:pPr>
      <w:r>
        <w:rPr>
          <w:color w:val="111111"/>
          <w:sz w:val="23"/>
        </w:rPr>
        <w:t>First</w:t>
      </w:r>
      <w:r>
        <w:rPr>
          <w:color w:val="111111"/>
          <w:spacing w:val="16"/>
          <w:sz w:val="23"/>
        </w:rPr>
        <w:t> </w:t>
      </w:r>
      <w:r>
        <w:rPr>
          <w:color w:val="111111"/>
          <w:spacing w:val="-2"/>
          <w:sz w:val="23"/>
        </w:rPr>
        <w:t>Reading:</w:t>
      </w:r>
      <w:r>
        <w:rPr>
          <w:color w:val="111111"/>
          <w:sz w:val="23"/>
        </w:rPr>
        <w:tab/>
      </w:r>
      <w:r>
        <w:rPr>
          <w:rFonts w:ascii="Courier New"/>
          <w:color w:val="111111"/>
          <w:spacing w:val="40"/>
          <w:position w:val="3"/>
          <w:sz w:val="25"/>
          <w:u w:val="single" w:color="000000"/>
        </w:rPr>
        <w:t>  </w:t>
      </w:r>
      <w:r>
        <w:rPr>
          <w:rFonts w:ascii="Courier New"/>
          <w:color w:val="111111"/>
          <w:position w:val="3"/>
          <w:sz w:val="25"/>
          <w:u w:val="single" w:color="000000"/>
        </w:rPr>
        <w:t>May </w:t>
      </w:r>
      <w:r>
        <w:rPr>
          <w:color w:val="111111"/>
          <w:sz w:val="25"/>
          <w:u w:val="single" w:color="000000"/>
        </w:rPr>
        <w:t>9</w:t>
        <w:tab/>
      </w:r>
      <w:r>
        <w:rPr>
          <w:color w:val="111111"/>
          <w:sz w:val="25"/>
        </w:rPr>
        <w:tab/>
      </w:r>
      <w:r>
        <w:rPr>
          <w:color w:val="111111"/>
          <w:spacing w:val="-4"/>
          <w:sz w:val="23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tabs>
          <w:tab w:pos="2540" w:val="left" w:leader="none"/>
          <w:tab w:pos="3711" w:val="left" w:leader="none"/>
        </w:tabs>
        <w:spacing w:before="0"/>
        <w:ind w:left="168" w:right="0" w:firstLine="0"/>
        <w:jc w:val="left"/>
        <w:rPr>
          <w:sz w:val="23"/>
        </w:rPr>
      </w:pPr>
      <w:r>
        <w:rPr>
          <w:color w:val="111111"/>
          <w:sz w:val="23"/>
        </w:rPr>
        <w:t>Second</w:t>
      </w:r>
      <w:r>
        <w:rPr>
          <w:color w:val="111111"/>
          <w:spacing w:val="29"/>
          <w:sz w:val="23"/>
        </w:rPr>
        <w:t> </w:t>
      </w:r>
      <w:r>
        <w:rPr>
          <w:color w:val="111111"/>
          <w:spacing w:val="-2"/>
          <w:sz w:val="23"/>
        </w:rPr>
        <w:t>Reading:</w:t>
      </w:r>
      <w:r>
        <w:rPr>
          <w:color w:val="111111"/>
          <w:sz w:val="23"/>
        </w:rPr>
        <w:tab/>
      </w:r>
      <w:r>
        <w:rPr>
          <w:rFonts w:ascii="Courier New"/>
          <w:color w:val="111111"/>
          <w:position w:val="1"/>
          <w:sz w:val="25"/>
          <w:u w:val="thick" w:color="111111"/>
        </w:rPr>
        <w:t>May</w:t>
      </w:r>
      <w:r>
        <w:rPr>
          <w:rFonts w:ascii="Courier New"/>
          <w:color w:val="111111"/>
          <w:position w:val="1"/>
          <w:sz w:val="25"/>
        </w:rPr>
        <w:t> </w:t>
      </w:r>
      <w:r>
        <w:rPr>
          <w:color w:val="111111"/>
          <w:sz w:val="22"/>
          <w:u w:val="thick" w:color="111111"/>
        </w:rPr>
        <w:t>11,</w:t>
      </w:r>
      <w:r>
        <w:rPr>
          <w:color w:val="111111"/>
          <w:spacing w:val="40"/>
          <w:sz w:val="22"/>
          <w:u w:val="thick" w:color="111111"/>
        </w:rPr>
        <w:t> </w:t>
      </w:r>
      <w:r>
        <w:rPr>
          <w:color w:val="111111"/>
          <w:sz w:val="22"/>
        </w:rPr>
        <w:tab/>
      </w:r>
      <w:r>
        <w:rPr>
          <w:color w:val="4B4B4B"/>
          <w:spacing w:val="-2"/>
          <w:sz w:val="23"/>
          <w:u w:val="thick" w:color="111111"/>
        </w:rPr>
        <w:t>2</w:t>
      </w:r>
      <w:r>
        <w:rPr>
          <w:color w:val="2A2A2A"/>
          <w:spacing w:val="-2"/>
          <w:sz w:val="23"/>
          <w:u w:val="thick" w:color="111111"/>
        </w:rPr>
        <w:t>0</w:t>
      </w:r>
      <w:r>
        <w:rPr>
          <w:color w:val="111111"/>
          <w:spacing w:val="-2"/>
          <w:sz w:val="23"/>
          <w:u w:val="thick" w:color="111111"/>
        </w:rPr>
        <w:t>2023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2406" w:val="left" w:leader="none"/>
          <w:tab w:pos="3557" w:val="left" w:leader="none"/>
        </w:tabs>
        <w:spacing w:before="1"/>
        <w:ind w:left="169" w:right="0" w:firstLine="0"/>
        <w:jc w:val="left"/>
        <w:rPr>
          <w:rFonts w:ascii="Courier New"/>
          <w:sz w:val="23"/>
        </w:rPr>
      </w:pPr>
      <w:r>
        <w:rPr>
          <w:color w:val="111111"/>
          <w:sz w:val="23"/>
        </w:rPr>
        <w:t>Published</w:t>
      </w:r>
      <w:r>
        <w:rPr>
          <w:color w:val="111111"/>
          <w:spacing w:val="38"/>
          <w:sz w:val="23"/>
        </w:rPr>
        <w:t> </w:t>
      </w:r>
      <w:r>
        <w:rPr>
          <w:color w:val="111111"/>
          <w:spacing w:val="-5"/>
          <w:sz w:val="23"/>
        </w:rPr>
        <w:t>on:</w:t>
      </w:r>
      <w:r>
        <w:rPr>
          <w:color w:val="111111"/>
          <w:sz w:val="23"/>
        </w:rPr>
        <w:tab/>
      </w:r>
      <w:r>
        <w:rPr>
          <w:rFonts w:ascii="Courier New"/>
          <w:color w:val="2A2A2A"/>
          <w:w w:val="75"/>
          <w:sz w:val="25"/>
        </w:rPr>
        <w:t>Ma;y</w:t>
      </w:r>
      <w:r>
        <w:rPr>
          <w:rFonts w:ascii="Courier New"/>
          <w:color w:val="2A2A2A"/>
          <w:spacing w:val="-23"/>
          <w:sz w:val="25"/>
        </w:rPr>
        <w:t> </w:t>
      </w:r>
      <w:r>
        <w:rPr>
          <w:color w:val="010101"/>
          <w:spacing w:val="-5"/>
          <w:position w:val="-1"/>
          <w:sz w:val="22"/>
        </w:rPr>
        <w:t>17,</w:t>
      </w:r>
      <w:r>
        <w:rPr>
          <w:color w:val="010101"/>
          <w:position w:val="-1"/>
          <w:sz w:val="22"/>
        </w:rPr>
        <w:tab/>
      </w:r>
      <w:r>
        <w:rPr>
          <w:rFonts w:ascii="Courier New"/>
          <w:color w:val="111111"/>
          <w:spacing w:val="-4"/>
          <w:position w:val="0"/>
          <w:sz w:val="23"/>
        </w:rPr>
        <w:t>2023</w:t>
      </w:r>
    </w:p>
    <w:p>
      <w:pPr>
        <w:pStyle w:val="BodyText"/>
        <w:spacing w:before="7"/>
        <w:rPr>
          <w:rFonts w:ascii="Courier New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2191904</wp:posOffset>
                </wp:positionH>
                <wp:positionV relativeFrom="paragraph">
                  <wp:posOffset>41295</wp:posOffset>
                </wp:positionV>
                <wp:extent cx="197548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5485" h="0">
                              <a:moveTo>
                                <a:pt x="0" y="0"/>
                              </a:moveTo>
                              <a:lnTo>
                                <a:pt x="1975156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590897pt;margin-top:3.251651pt;width:155.550pt;height:.1pt;mso-position-horizontal-relative:page;mso-position-vertical-relative:paragraph;z-index:-15728640;mso-wrap-distance-left:0;mso-wrap-distance-right:0" id="docshape1" coordorigin="3452,65" coordsize="3111,0" path="m3452,65l6562,65e" filled="false" stroked="true" strokeweight=".2402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8"/>
        <w:ind w:left="2396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2A2A2A"/>
          <w:position w:val="1"/>
          <w:sz w:val="25"/>
        </w:rPr>
        <w:t>May</w:t>
      </w:r>
      <w:r>
        <w:rPr>
          <w:rFonts w:ascii="Courier New"/>
          <w:color w:val="2A2A2A"/>
          <w:spacing w:val="4"/>
          <w:position w:val="1"/>
          <w:sz w:val="25"/>
        </w:rPr>
        <w:t> </w:t>
      </w:r>
      <w:r>
        <w:rPr>
          <w:rFonts w:ascii="Courier New"/>
          <w:color w:val="111111"/>
          <w:sz w:val="23"/>
        </w:rPr>
        <w:t>24,</w:t>
      </w:r>
      <w:r>
        <w:rPr>
          <w:rFonts w:ascii="Courier New"/>
          <w:color w:val="111111"/>
          <w:spacing w:val="-6"/>
          <w:sz w:val="23"/>
        </w:rPr>
        <w:t> </w:t>
      </w:r>
      <w:r>
        <w:rPr>
          <w:rFonts w:ascii="Courier New"/>
          <w:color w:val="111111"/>
          <w:spacing w:val="-4"/>
          <w:sz w:val="23"/>
        </w:rPr>
        <w:t>2023</w:t>
      </w:r>
    </w:p>
    <w:p>
      <w:pPr>
        <w:pStyle w:val="BodyText"/>
        <w:rPr>
          <w:rFonts w:ascii="Courier New"/>
          <w:sz w:val="33"/>
        </w:rPr>
      </w:pPr>
    </w:p>
    <w:p>
      <w:pPr>
        <w:pStyle w:val="BodyText"/>
        <w:spacing w:before="1"/>
        <w:ind w:left="5933"/>
      </w:pPr>
      <w:r>
        <w:rPr>
          <w:color w:val="111111"/>
          <w:w w:val="105"/>
        </w:rPr>
        <w:t>Daniel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Eashoo,</w:t>
      </w:r>
      <w:r>
        <w:rPr>
          <w:color w:val="111111"/>
          <w:spacing w:val="-6"/>
          <w:w w:val="105"/>
        </w:rPr>
        <w:t> </w:t>
      </w:r>
      <w:r>
        <w:rPr>
          <w:color w:val="111111"/>
          <w:spacing w:val="-2"/>
          <w:w w:val="105"/>
        </w:rPr>
        <w:t>Supervisor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4628031</wp:posOffset>
                </wp:positionH>
                <wp:positionV relativeFrom="paragraph">
                  <wp:posOffset>222582</wp:posOffset>
                </wp:positionV>
                <wp:extent cx="19907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99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0725" h="0">
                              <a:moveTo>
                                <a:pt x="0" y="0"/>
                              </a:moveTo>
                              <a:lnTo>
                                <a:pt x="199042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411957pt;margin-top:17.526167pt;width:156.75pt;height:.1pt;mso-position-horizontal-relative:page;mso-position-vertical-relative:paragraph;z-index:-15728128;mso-wrap-distance-left:0;mso-wrap-distance-right:0" id="docshape2" coordorigin="7288,351" coordsize="3135,0" path="m7288,351l10423,351e" filled="false" stroked="true" strokeweight=".48058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ind w:left="5939"/>
      </w:pPr>
      <w:r>
        <w:rPr>
          <w:color w:val="111111"/>
          <w:w w:val="105"/>
        </w:rPr>
        <w:t>Wayne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G.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Bates,</w:t>
      </w:r>
      <w:r>
        <w:rPr>
          <w:color w:val="111111"/>
          <w:spacing w:val="-4"/>
          <w:w w:val="105"/>
        </w:rPr>
        <w:t> </w:t>
      </w:r>
      <w:r>
        <w:rPr>
          <w:color w:val="111111"/>
          <w:spacing w:val="-2"/>
          <w:w w:val="105"/>
        </w:rPr>
        <w:t>Clerk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"/>
        <w:ind w:left="118" w:right="0" w:firstLine="0"/>
        <w:jc w:val="center"/>
        <w:rPr>
          <w:sz w:val="25"/>
        </w:rPr>
      </w:pPr>
      <w:r>
        <w:rPr>
          <w:color w:val="2A2A2A"/>
          <w:w w:val="99"/>
          <w:sz w:val="25"/>
        </w:rPr>
        <w:t>2</w:t>
      </w:r>
    </w:p>
    <w:sectPr>
      <w:pgSz w:w="12220" w:h="15760"/>
      <w:pgMar w:top="1820" w:bottom="280" w:left="13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2023-08-09T13:25:26Z</dcterms:created>
  <dcterms:modified xsi:type="dcterms:W3CDTF">2023-08-09T13:25:26Z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</Properties>
</file>